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CFFFF"/>
  <w:body>
    <w:tbl>
      <w:tblPr>
        <w:tblW w:w="8676" w:type="dxa"/>
        <w:tblInd w:w="108" w:type="dxa"/>
        <w:tblBorders>
          <w:top w:val="single" w:sz="12" w:space="0" w:color="008080"/>
          <w:left w:val="single" w:sz="12" w:space="0" w:color="008080"/>
          <w:bottom w:val="single" w:sz="12" w:space="0" w:color="008080"/>
          <w:right w:val="single" w:sz="12" w:space="0" w:color="008080"/>
          <w:insideH w:val="single" w:sz="6" w:space="0" w:color="00FFFF"/>
        </w:tblBorders>
        <w:tblLook w:val="01E0" w:firstRow="1" w:lastRow="1" w:firstColumn="1" w:lastColumn="1" w:noHBand="0" w:noVBand="0"/>
      </w:tblPr>
      <w:tblGrid>
        <w:gridCol w:w="8676"/>
      </w:tblGrid>
      <w:tr w:rsidR="00791847" w:rsidRPr="00FB339A" w14:paraId="53E13429" w14:textId="77777777" w:rsidTr="008C0782">
        <w:tc>
          <w:tcPr>
            <w:tcW w:w="8676" w:type="dxa"/>
            <w:shd w:val="solid" w:color="000000" w:fill="FFFFFF"/>
          </w:tcPr>
          <w:p w14:paraId="4EE575B3" w14:textId="77777777" w:rsidR="00791847" w:rsidRPr="00FB339A" w:rsidRDefault="00791847" w:rsidP="00C30947">
            <w:pPr>
              <w:spacing w:line="276" w:lineRule="auto"/>
              <w:jc w:val="center"/>
              <w:rPr>
                <w:rFonts w:ascii="Calibri" w:hAnsi="Calibri" w:cs="Calibri"/>
                <w:b/>
                <w:bCs/>
                <w:i/>
                <w:iCs/>
                <w:color w:val="FFFFFF"/>
                <w:sz w:val="28"/>
                <w:szCs w:val="22"/>
              </w:rPr>
            </w:pPr>
            <w:r w:rsidRPr="00FB339A">
              <w:rPr>
                <w:rFonts w:ascii="Calibri" w:hAnsi="Calibri" w:cs="Calibri"/>
                <w:b/>
                <w:bCs/>
                <w:i/>
                <w:iCs/>
                <w:color w:val="FFFFFF"/>
                <w:sz w:val="34"/>
                <w:szCs w:val="22"/>
              </w:rPr>
              <w:t>ABOUT THE APPLCIANT ORGANIZAITON</w:t>
            </w:r>
          </w:p>
        </w:tc>
      </w:tr>
    </w:tbl>
    <w:p w14:paraId="019AE476" w14:textId="77777777" w:rsidR="00EC2C0F" w:rsidRPr="009F2010" w:rsidRDefault="005C34DF" w:rsidP="00C30947">
      <w:pPr>
        <w:spacing w:line="276" w:lineRule="auto"/>
        <w:jc w:val="both"/>
        <w:rPr>
          <w:rFonts w:ascii="Calibri" w:hAnsi="Calibri" w:cs="Calibri"/>
          <w:b/>
          <w:color w:val="000000"/>
          <w:sz w:val="8"/>
          <w:szCs w:val="22"/>
          <w:u w:val="single"/>
        </w:rPr>
      </w:pPr>
      <w:r w:rsidRPr="009F2010">
        <w:rPr>
          <w:rFonts w:ascii="Calibri" w:hAnsi="Calibri" w:cs="Calibri"/>
          <w:b/>
          <w:color w:val="000000"/>
          <w:sz w:val="28"/>
          <w:szCs w:val="22"/>
          <w:u w:val="single"/>
        </w:rPr>
        <w:t xml:space="preserve"> </w:t>
      </w:r>
    </w:p>
    <w:p w14:paraId="2E3B34FF" w14:textId="77777777" w:rsidR="002D3056" w:rsidRPr="009F2010" w:rsidRDefault="002D3056" w:rsidP="00C30947">
      <w:pPr>
        <w:spacing w:line="276" w:lineRule="auto"/>
        <w:jc w:val="both"/>
        <w:rPr>
          <w:rFonts w:ascii="Calibri" w:hAnsi="Calibri" w:cs="Calibri"/>
          <w:b/>
          <w:color w:val="000000"/>
        </w:rPr>
      </w:pPr>
    </w:p>
    <w:p w14:paraId="306CE1F9" w14:textId="77777777" w:rsidR="00EC2C0F" w:rsidRPr="009F2010" w:rsidRDefault="00EC2C0F" w:rsidP="00C30947">
      <w:pPr>
        <w:spacing w:line="276" w:lineRule="auto"/>
        <w:jc w:val="both"/>
        <w:rPr>
          <w:rFonts w:ascii="Book Antiqua" w:hAnsi="Book Antiqua" w:cs="Calibri"/>
          <w:color w:val="000000"/>
          <w:sz w:val="32"/>
        </w:rPr>
      </w:pPr>
      <w:r w:rsidRPr="009F2010">
        <w:rPr>
          <w:rFonts w:ascii="Book Antiqua" w:hAnsi="Book Antiqua" w:cs="Calibri"/>
          <w:b/>
          <w:color w:val="000000"/>
        </w:rPr>
        <w:t xml:space="preserve">Name of the applicant organization: </w:t>
      </w:r>
      <w:r w:rsidRPr="009F2010">
        <w:rPr>
          <w:rFonts w:ascii="Book Antiqua" w:hAnsi="Book Antiqua" w:cs="Calibri"/>
          <w:color w:val="000000"/>
        </w:rPr>
        <w:tab/>
      </w:r>
      <w:r w:rsidRPr="009F2010">
        <w:rPr>
          <w:rFonts w:ascii="Book Antiqua" w:hAnsi="Book Antiqua" w:cs="Calibri"/>
          <w:b/>
          <w:color w:val="000000"/>
          <w:sz w:val="32"/>
        </w:rPr>
        <w:t>VISHWAS SANSTHAN</w:t>
      </w:r>
    </w:p>
    <w:p w14:paraId="5C25C970" w14:textId="77777777" w:rsidR="00EC2C0F" w:rsidRPr="009F2010" w:rsidRDefault="00EC2C0F" w:rsidP="00C30947">
      <w:pPr>
        <w:spacing w:line="276" w:lineRule="auto"/>
        <w:jc w:val="both"/>
        <w:rPr>
          <w:rFonts w:ascii="Book Antiqua" w:hAnsi="Book Antiqua" w:cs="Calibri"/>
          <w:color w:val="000000"/>
        </w:rPr>
      </w:pPr>
    </w:p>
    <w:p w14:paraId="30ADA3D2" w14:textId="77777777" w:rsidR="00EC2C0F" w:rsidRDefault="00EC2C0F" w:rsidP="00C30947">
      <w:pPr>
        <w:spacing w:line="276" w:lineRule="auto"/>
        <w:jc w:val="both"/>
        <w:rPr>
          <w:rFonts w:ascii="Book Antiqua" w:hAnsi="Book Antiqua" w:cs="Calibri"/>
          <w:color w:val="000000"/>
        </w:rPr>
      </w:pPr>
      <w:r w:rsidRPr="009F2010">
        <w:rPr>
          <w:rFonts w:ascii="Book Antiqua" w:hAnsi="Book Antiqua" w:cs="Calibri"/>
          <w:b/>
          <w:color w:val="000000"/>
        </w:rPr>
        <w:t>Address:</w:t>
      </w:r>
      <w:r w:rsidRPr="009F2010">
        <w:rPr>
          <w:rFonts w:ascii="Book Antiqua" w:hAnsi="Book Antiqua" w:cs="Calibri"/>
          <w:b/>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t xml:space="preserve">           </w:t>
      </w:r>
      <w:r w:rsidR="005C34DF" w:rsidRPr="009F2010">
        <w:rPr>
          <w:rFonts w:ascii="Book Antiqua" w:hAnsi="Book Antiqua" w:cs="Calibri"/>
          <w:color w:val="000000"/>
        </w:rPr>
        <w:tab/>
      </w:r>
      <w:r w:rsidR="00B63D93">
        <w:rPr>
          <w:rFonts w:ascii="Book Antiqua" w:hAnsi="Book Antiqua" w:cs="Calibri"/>
          <w:color w:val="000000"/>
        </w:rPr>
        <w:t>Bhagwant Kaur Colony</w:t>
      </w:r>
      <w:r w:rsidR="00DF11B4">
        <w:rPr>
          <w:rFonts w:ascii="Book Antiqua" w:hAnsi="Book Antiqua" w:cs="Calibri"/>
          <w:color w:val="000000"/>
        </w:rPr>
        <w:t>,</w:t>
      </w:r>
    </w:p>
    <w:p w14:paraId="10726E15" w14:textId="77777777" w:rsidR="00DF11B4" w:rsidRPr="009F2010" w:rsidRDefault="00DF11B4" w:rsidP="00C30947">
      <w:pPr>
        <w:spacing w:line="276" w:lineRule="auto"/>
        <w:jc w:val="both"/>
        <w:rPr>
          <w:rFonts w:ascii="Book Antiqua" w:hAnsi="Book Antiqua" w:cs="Calibri"/>
          <w:color w:val="000000"/>
        </w:rPr>
      </w:pPr>
      <w:r>
        <w:rPr>
          <w:rFonts w:ascii="Book Antiqua" w:hAnsi="Book Antiqua" w:cs="Calibri"/>
          <w:color w:val="000000"/>
        </w:rPr>
        <w:t xml:space="preserve">                                                                        </w:t>
      </w:r>
      <w:r w:rsidR="00B63D93">
        <w:rPr>
          <w:rFonts w:ascii="Book Antiqua" w:hAnsi="Book Antiqua" w:cs="Calibri"/>
          <w:color w:val="000000"/>
        </w:rPr>
        <w:t>Canal Road</w:t>
      </w:r>
      <w:r>
        <w:rPr>
          <w:rFonts w:ascii="Book Antiqua" w:hAnsi="Book Antiqua" w:cs="Calibri"/>
          <w:color w:val="000000"/>
        </w:rPr>
        <w:t>,</w:t>
      </w:r>
    </w:p>
    <w:p w14:paraId="10F5D75A" w14:textId="77777777" w:rsidR="00EC2C0F" w:rsidRPr="009F2010" w:rsidRDefault="00EC2C0F" w:rsidP="00C30947">
      <w:pPr>
        <w:spacing w:line="276" w:lineRule="auto"/>
        <w:jc w:val="both"/>
        <w:rPr>
          <w:rFonts w:ascii="Book Antiqua" w:hAnsi="Book Antiqua" w:cs="Calibri"/>
          <w:color w:val="000000"/>
        </w:rPr>
      </w:pP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00B63D93">
        <w:rPr>
          <w:rFonts w:ascii="Book Antiqua" w:hAnsi="Book Antiqua" w:cs="Calibri"/>
          <w:color w:val="000000"/>
        </w:rPr>
        <w:t>District Raebareli</w:t>
      </w:r>
      <w:r w:rsidRPr="009F2010">
        <w:rPr>
          <w:rFonts w:ascii="Book Antiqua" w:hAnsi="Book Antiqua" w:cs="Calibri"/>
          <w:color w:val="000000"/>
        </w:rPr>
        <w:t xml:space="preserve"> – 229001</w:t>
      </w:r>
    </w:p>
    <w:p w14:paraId="42534241" w14:textId="77777777" w:rsidR="00407AAF" w:rsidRPr="009F2010" w:rsidRDefault="00EC2C0F" w:rsidP="00C30947">
      <w:pPr>
        <w:spacing w:line="276" w:lineRule="auto"/>
        <w:jc w:val="both"/>
        <w:rPr>
          <w:rFonts w:ascii="Book Antiqua" w:hAnsi="Book Antiqua" w:cs="Calibri"/>
          <w:color w:val="000000"/>
        </w:rPr>
      </w:pP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00B63D93">
        <w:rPr>
          <w:rFonts w:ascii="Book Antiqua" w:hAnsi="Book Antiqua" w:cs="Calibri"/>
          <w:color w:val="000000"/>
        </w:rPr>
        <w:t>Uttar Pradesh</w:t>
      </w:r>
      <w:r w:rsidRPr="009F2010">
        <w:rPr>
          <w:rFonts w:ascii="Book Antiqua" w:hAnsi="Book Antiqua" w:cs="Calibri"/>
          <w:color w:val="000000"/>
        </w:rPr>
        <w:t>, (</w:t>
      </w:r>
      <w:r w:rsidR="00B63D93">
        <w:rPr>
          <w:rFonts w:ascii="Book Antiqua" w:hAnsi="Book Antiqua" w:cs="Calibri"/>
          <w:color w:val="000000"/>
        </w:rPr>
        <w:t>India</w:t>
      </w:r>
      <w:r w:rsidRPr="009F2010">
        <w:rPr>
          <w:rFonts w:ascii="Book Antiqua" w:hAnsi="Book Antiqua" w:cs="Calibri"/>
          <w:color w:val="000000"/>
        </w:rPr>
        <w:t>)</w:t>
      </w:r>
    </w:p>
    <w:p w14:paraId="0F21980D" w14:textId="77777777" w:rsidR="00EC2C0F" w:rsidRPr="009F2010" w:rsidRDefault="00407AAF" w:rsidP="00C30947">
      <w:pPr>
        <w:spacing w:line="276" w:lineRule="auto"/>
        <w:jc w:val="both"/>
        <w:rPr>
          <w:rFonts w:ascii="Book Antiqua" w:hAnsi="Book Antiqua" w:cs="Calibri"/>
          <w:color w:val="000000"/>
        </w:rPr>
      </w:pPr>
      <w:r w:rsidRPr="009F2010">
        <w:rPr>
          <w:rFonts w:ascii="Book Antiqua" w:hAnsi="Book Antiqua" w:cs="Calibri"/>
          <w:color w:val="000000"/>
        </w:rPr>
        <w:t xml:space="preserve">                                                                </w:t>
      </w:r>
      <w:r w:rsidR="005C34DF" w:rsidRPr="009F2010">
        <w:rPr>
          <w:rFonts w:ascii="Book Antiqua" w:hAnsi="Book Antiqua" w:cs="Calibri"/>
          <w:color w:val="000000"/>
        </w:rPr>
        <w:tab/>
      </w:r>
      <w:r w:rsidR="00EC2C0F" w:rsidRPr="009F2010">
        <w:rPr>
          <w:rFonts w:ascii="Book Antiqua" w:hAnsi="Book Antiqua" w:cs="Calibri"/>
          <w:color w:val="000000"/>
        </w:rPr>
        <w:t>Phone No.  0535-</w:t>
      </w:r>
      <w:r w:rsidR="00B63D93">
        <w:rPr>
          <w:rFonts w:ascii="Book Antiqua" w:hAnsi="Book Antiqua" w:cs="Calibri"/>
          <w:color w:val="000000"/>
        </w:rPr>
        <w:t>3560490</w:t>
      </w:r>
      <w:r w:rsidR="00EC2C0F" w:rsidRPr="009F2010">
        <w:rPr>
          <w:rFonts w:ascii="Book Antiqua" w:hAnsi="Book Antiqua" w:cs="Calibri"/>
          <w:color w:val="000000"/>
        </w:rPr>
        <w:t xml:space="preserve">, </w:t>
      </w:r>
    </w:p>
    <w:p w14:paraId="16D2D56F" w14:textId="77777777" w:rsidR="00EC2C0F" w:rsidRPr="009F2010" w:rsidRDefault="00407AAF" w:rsidP="00C30947">
      <w:pPr>
        <w:spacing w:line="276" w:lineRule="auto"/>
        <w:ind w:firstLine="720"/>
        <w:jc w:val="both"/>
        <w:rPr>
          <w:rFonts w:ascii="Book Antiqua" w:hAnsi="Book Antiqua" w:cs="Calibri"/>
          <w:color w:val="000000"/>
        </w:rPr>
      </w:pPr>
      <w:r w:rsidRPr="009F2010">
        <w:rPr>
          <w:rFonts w:ascii="Book Antiqua" w:hAnsi="Book Antiqua" w:cs="Calibri"/>
          <w:color w:val="000000"/>
        </w:rPr>
        <w:t xml:space="preserve">                                                    </w:t>
      </w:r>
      <w:r w:rsidR="00381B54" w:rsidRPr="009F2010">
        <w:rPr>
          <w:rFonts w:ascii="Book Antiqua" w:hAnsi="Book Antiqua" w:cs="Calibri"/>
          <w:color w:val="000000"/>
        </w:rPr>
        <w:t xml:space="preserve"> </w:t>
      </w:r>
      <w:r w:rsidR="005C34DF" w:rsidRPr="009F2010">
        <w:rPr>
          <w:rFonts w:ascii="Book Antiqua" w:hAnsi="Book Antiqua" w:cs="Calibri"/>
          <w:color w:val="000000"/>
        </w:rPr>
        <w:tab/>
      </w:r>
      <w:r w:rsidR="00EC2C0F" w:rsidRPr="009F2010">
        <w:rPr>
          <w:rFonts w:ascii="Book Antiqua" w:hAnsi="Book Antiqua" w:cs="Calibri"/>
          <w:color w:val="000000"/>
        </w:rPr>
        <w:t>Mob. No.  09415090705, 0</w:t>
      </w:r>
      <w:r w:rsidR="00B63D93">
        <w:rPr>
          <w:rFonts w:ascii="Book Antiqua" w:hAnsi="Book Antiqua" w:cs="Calibri"/>
          <w:color w:val="000000"/>
        </w:rPr>
        <w:t>9198410001</w:t>
      </w:r>
    </w:p>
    <w:p w14:paraId="3152CB55" w14:textId="77777777" w:rsidR="00C9254E" w:rsidRPr="009F2010" w:rsidRDefault="00407AAF" w:rsidP="00C30947">
      <w:pPr>
        <w:spacing w:line="276" w:lineRule="auto"/>
        <w:jc w:val="both"/>
        <w:rPr>
          <w:rFonts w:ascii="Book Antiqua" w:hAnsi="Book Antiqua" w:cs="Calibri"/>
          <w:color w:val="000000"/>
        </w:rPr>
      </w:pP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r>
      <w:r w:rsidRPr="009F2010">
        <w:rPr>
          <w:rFonts w:ascii="Book Antiqua" w:hAnsi="Book Antiqua" w:cs="Calibri"/>
          <w:color w:val="000000"/>
        </w:rPr>
        <w:tab/>
        <w:t xml:space="preserve">           </w:t>
      </w:r>
      <w:r w:rsidR="005C34DF" w:rsidRPr="009F2010">
        <w:rPr>
          <w:rFonts w:ascii="Book Antiqua" w:hAnsi="Book Antiqua" w:cs="Calibri"/>
          <w:color w:val="000000"/>
        </w:rPr>
        <w:tab/>
      </w:r>
      <w:r w:rsidR="00EC2C0F" w:rsidRPr="009F2010">
        <w:rPr>
          <w:rFonts w:ascii="Book Antiqua" w:hAnsi="Book Antiqua" w:cs="Calibri"/>
          <w:color w:val="000000"/>
        </w:rPr>
        <w:t xml:space="preserve">Email:  </w:t>
      </w:r>
      <w:hyperlink r:id="rId5" w:history="1">
        <w:r w:rsidR="00C9254E" w:rsidRPr="009F2010">
          <w:rPr>
            <w:rStyle w:val="Hyperlink"/>
            <w:rFonts w:ascii="Book Antiqua" w:hAnsi="Book Antiqua" w:cs="Calibri"/>
            <w:color w:val="000000"/>
          </w:rPr>
          <w:t>vishwasngo@gmail.com</w:t>
        </w:r>
      </w:hyperlink>
    </w:p>
    <w:p w14:paraId="504F44B5" w14:textId="77777777" w:rsidR="00EC2C0F" w:rsidRPr="009F2010" w:rsidRDefault="00C9254E" w:rsidP="00C30947">
      <w:pPr>
        <w:spacing w:line="276" w:lineRule="auto"/>
        <w:jc w:val="both"/>
        <w:rPr>
          <w:rFonts w:ascii="Book Antiqua" w:hAnsi="Book Antiqua" w:cs="Calibri"/>
          <w:color w:val="000000"/>
        </w:rPr>
      </w:pPr>
      <w:r w:rsidRPr="009F2010">
        <w:rPr>
          <w:rFonts w:ascii="Book Antiqua" w:hAnsi="Book Antiqua" w:cs="Calibri"/>
          <w:color w:val="000000"/>
        </w:rPr>
        <w:t xml:space="preserve">                                                                </w:t>
      </w:r>
      <w:r w:rsidR="00381B54" w:rsidRPr="009F2010">
        <w:rPr>
          <w:rFonts w:ascii="Book Antiqua" w:hAnsi="Book Antiqua" w:cs="Calibri"/>
          <w:color w:val="000000"/>
        </w:rPr>
        <w:t xml:space="preserve"> </w:t>
      </w:r>
      <w:r w:rsidR="005C34DF" w:rsidRPr="009F2010">
        <w:rPr>
          <w:rFonts w:ascii="Book Antiqua" w:hAnsi="Book Antiqua" w:cs="Calibri"/>
          <w:color w:val="000000"/>
        </w:rPr>
        <w:tab/>
      </w:r>
      <w:r w:rsidR="00EC2C0F" w:rsidRPr="009F2010">
        <w:rPr>
          <w:rFonts w:ascii="Book Antiqua" w:hAnsi="Book Antiqua" w:cs="Calibri"/>
          <w:color w:val="000000"/>
        </w:rPr>
        <w:t xml:space="preserve">Web site:  </w:t>
      </w:r>
      <w:hyperlink r:id="rId6" w:history="1">
        <w:r w:rsidR="00EC2C0F" w:rsidRPr="009F2010">
          <w:rPr>
            <w:rStyle w:val="Hyperlink"/>
            <w:rFonts w:ascii="Book Antiqua" w:hAnsi="Book Antiqua" w:cs="Calibri"/>
            <w:color w:val="000000"/>
          </w:rPr>
          <w:t>http://vishwasngo.org</w:t>
        </w:r>
      </w:hyperlink>
    </w:p>
    <w:p w14:paraId="0C0BC2E0" w14:textId="77777777" w:rsidR="00C11678" w:rsidRPr="009F2010" w:rsidRDefault="00EC2C0F" w:rsidP="00C30947">
      <w:pPr>
        <w:spacing w:line="276" w:lineRule="auto"/>
        <w:jc w:val="both"/>
        <w:rPr>
          <w:rFonts w:ascii="Book Antiqua" w:hAnsi="Book Antiqua" w:cs="Calibri"/>
          <w:color w:val="000000"/>
        </w:rPr>
      </w:pPr>
      <w:r w:rsidRPr="009F2010">
        <w:rPr>
          <w:rFonts w:ascii="Book Antiqua" w:hAnsi="Book Antiqua" w:cs="Calibri"/>
          <w:b/>
          <w:color w:val="000000"/>
        </w:rPr>
        <w:t xml:space="preserve">Legal status of the agency:                 </w:t>
      </w:r>
      <w:r w:rsidR="005C34DF" w:rsidRPr="009F2010">
        <w:rPr>
          <w:rFonts w:ascii="Book Antiqua" w:hAnsi="Book Antiqua" w:cs="Calibri"/>
          <w:b/>
          <w:color w:val="000000"/>
        </w:rPr>
        <w:tab/>
      </w:r>
      <w:r w:rsidRPr="009F2010">
        <w:rPr>
          <w:rFonts w:ascii="Book Antiqua" w:hAnsi="Book Antiqua" w:cs="Calibri"/>
          <w:color w:val="000000"/>
        </w:rPr>
        <w:t>Registered as a non-profit voluntary</w:t>
      </w:r>
      <w:r w:rsidR="00B63D93">
        <w:rPr>
          <w:rFonts w:ascii="Book Antiqua" w:hAnsi="Book Antiqua" w:cs="Calibri"/>
          <w:color w:val="000000"/>
        </w:rPr>
        <w:t xml:space="preserve"> </w:t>
      </w:r>
    </w:p>
    <w:p w14:paraId="3A3FCD2A" w14:textId="77777777" w:rsidR="00C11678" w:rsidRPr="009F2010" w:rsidRDefault="00EC2C0F" w:rsidP="00C30947">
      <w:pPr>
        <w:spacing w:line="276" w:lineRule="auto"/>
        <w:jc w:val="both"/>
        <w:rPr>
          <w:rFonts w:ascii="Book Antiqua" w:hAnsi="Book Antiqua" w:cs="Calibri"/>
          <w:color w:val="000000"/>
        </w:rPr>
      </w:pPr>
      <w:r w:rsidRPr="009F2010">
        <w:rPr>
          <w:rFonts w:ascii="Book Antiqua" w:hAnsi="Book Antiqua" w:cs="Calibri"/>
          <w:color w:val="000000"/>
        </w:rPr>
        <w:t xml:space="preserve"> </w:t>
      </w:r>
      <w:r w:rsidR="00C11678" w:rsidRPr="009F2010">
        <w:rPr>
          <w:rFonts w:ascii="Book Antiqua" w:hAnsi="Book Antiqua" w:cs="Calibri"/>
          <w:color w:val="000000"/>
        </w:rPr>
        <w:t xml:space="preserve">                                                              </w:t>
      </w:r>
      <w:r w:rsidR="005C34DF" w:rsidRPr="009F2010">
        <w:rPr>
          <w:rFonts w:ascii="Book Antiqua" w:hAnsi="Book Antiqua" w:cs="Calibri"/>
          <w:color w:val="000000"/>
        </w:rPr>
        <w:tab/>
      </w:r>
      <w:r w:rsidR="0028532F" w:rsidRPr="009F2010">
        <w:rPr>
          <w:rFonts w:ascii="Book Antiqua" w:hAnsi="Book Antiqua" w:cs="Calibri"/>
          <w:color w:val="000000"/>
        </w:rPr>
        <w:t>Organization</w:t>
      </w:r>
      <w:r w:rsidRPr="009F2010">
        <w:rPr>
          <w:rFonts w:ascii="Book Antiqua" w:hAnsi="Book Antiqua" w:cs="Calibri"/>
          <w:color w:val="000000"/>
        </w:rPr>
        <w:t xml:space="preserve"> under the Indian Societies</w:t>
      </w:r>
      <w:r w:rsidR="00C11678" w:rsidRPr="009F2010">
        <w:rPr>
          <w:rFonts w:ascii="Book Antiqua" w:hAnsi="Book Antiqua" w:cs="Calibri"/>
          <w:color w:val="000000"/>
        </w:rPr>
        <w:t xml:space="preserve">       </w:t>
      </w:r>
    </w:p>
    <w:p w14:paraId="3CAE8A2B" w14:textId="77777777" w:rsidR="00EC2C0F" w:rsidRPr="009F2010" w:rsidRDefault="00EC2C0F" w:rsidP="00C30947">
      <w:pPr>
        <w:spacing w:line="276" w:lineRule="auto"/>
        <w:ind w:left="4320"/>
        <w:jc w:val="both"/>
        <w:rPr>
          <w:rFonts w:ascii="Book Antiqua" w:hAnsi="Book Antiqua" w:cs="Calibri"/>
          <w:color w:val="000000"/>
        </w:rPr>
      </w:pPr>
      <w:r w:rsidRPr="009F2010">
        <w:rPr>
          <w:rFonts w:ascii="Book Antiqua" w:hAnsi="Book Antiqua" w:cs="Calibri"/>
          <w:color w:val="000000"/>
        </w:rPr>
        <w:t xml:space="preserve">Registration Act 1860 </w:t>
      </w:r>
      <w:r w:rsidR="00C11678" w:rsidRPr="009F2010">
        <w:rPr>
          <w:rFonts w:ascii="Book Antiqua" w:hAnsi="Book Antiqua" w:cs="Calibri"/>
          <w:color w:val="000000"/>
        </w:rPr>
        <w:t>vides</w:t>
      </w:r>
      <w:r w:rsidRPr="009F2010">
        <w:rPr>
          <w:rFonts w:ascii="Book Antiqua" w:hAnsi="Book Antiqua" w:cs="Calibri"/>
          <w:color w:val="000000"/>
        </w:rPr>
        <w:t xml:space="preserve"> the </w:t>
      </w:r>
      <w:r w:rsidR="00B63D93" w:rsidRPr="009F2010">
        <w:rPr>
          <w:rFonts w:ascii="Book Antiqua" w:hAnsi="Book Antiqua" w:cs="Calibri"/>
          <w:color w:val="000000"/>
        </w:rPr>
        <w:t>following registration</w:t>
      </w:r>
      <w:r w:rsidRPr="009F2010">
        <w:rPr>
          <w:rFonts w:ascii="Book Antiqua" w:hAnsi="Book Antiqua" w:cs="Calibri"/>
          <w:color w:val="000000"/>
        </w:rPr>
        <w:t xml:space="preserve"> details:-</w:t>
      </w:r>
    </w:p>
    <w:p w14:paraId="0EF75928" w14:textId="77777777" w:rsidR="00EC2C0F" w:rsidRPr="009F2010" w:rsidRDefault="00EC2C0F" w:rsidP="00C30947">
      <w:pPr>
        <w:numPr>
          <w:ilvl w:val="0"/>
          <w:numId w:val="1"/>
        </w:numPr>
        <w:spacing w:line="276" w:lineRule="auto"/>
        <w:jc w:val="both"/>
        <w:rPr>
          <w:rFonts w:ascii="Book Antiqua" w:hAnsi="Book Antiqua" w:cs="Calibri"/>
          <w:color w:val="000000"/>
        </w:rPr>
      </w:pPr>
      <w:r w:rsidRPr="009F2010">
        <w:rPr>
          <w:rFonts w:ascii="Book Antiqua" w:hAnsi="Book Antiqua" w:cs="Calibri"/>
          <w:color w:val="000000"/>
        </w:rPr>
        <w:t>Registration Number 3306 – 1998-99, Dated 27th March, 1999</w:t>
      </w:r>
    </w:p>
    <w:p w14:paraId="42241C96" w14:textId="77777777" w:rsidR="00EC2C0F" w:rsidRPr="009F2010" w:rsidRDefault="00494EA0" w:rsidP="00C30947">
      <w:pPr>
        <w:numPr>
          <w:ilvl w:val="0"/>
          <w:numId w:val="1"/>
        </w:numPr>
        <w:spacing w:line="276" w:lineRule="auto"/>
        <w:jc w:val="both"/>
        <w:rPr>
          <w:rFonts w:ascii="Book Antiqua" w:hAnsi="Book Antiqua" w:cs="Calibri"/>
          <w:color w:val="000000"/>
        </w:rPr>
      </w:pPr>
      <w:r>
        <w:rPr>
          <w:rFonts w:ascii="Book Antiqua" w:hAnsi="Book Antiqua" w:cs="Calibri"/>
          <w:color w:val="000000"/>
        </w:rPr>
        <w:t>Valid up to- 26th March, 202</w:t>
      </w:r>
      <w:r w:rsidR="003B4C04">
        <w:rPr>
          <w:rFonts w:ascii="Book Antiqua" w:hAnsi="Book Antiqua" w:cs="Calibri"/>
          <w:color w:val="000000"/>
        </w:rPr>
        <w:t>9</w:t>
      </w:r>
      <w:r w:rsidR="00EC2C0F" w:rsidRPr="009F2010">
        <w:rPr>
          <w:rFonts w:ascii="Book Antiqua" w:hAnsi="Book Antiqua" w:cs="Calibri"/>
          <w:color w:val="000000"/>
        </w:rPr>
        <w:t>.</w:t>
      </w:r>
    </w:p>
    <w:p w14:paraId="7E698426" w14:textId="77777777" w:rsidR="00C9254E" w:rsidRPr="009F2010" w:rsidRDefault="00C9254E" w:rsidP="00C30947">
      <w:pPr>
        <w:spacing w:line="276" w:lineRule="auto"/>
        <w:ind w:left="4320"/>
        <w:jc w:val="both"/>
        <w:rPr>
          <w:rFonts w:ascii="Book Antiqua" w:hAnsi="Book Antiqua" w:cs="Calibri"/>
          <w:color w:val="000000"/>
          <w:sz w:val="8"/>
        </w:rPr>
      </w:pPr>
    </w:p>
    <w:p w14:paraId="30FFA7F5" w14:textId="77777777" w:rsidR="00EC2C0F" w:rsidRDefault="00EC2C0F" w:rsidP="00C30947">
      <w:pPr>
        <w:pStyle w:val="BodyText"/>
        <w:tabs>
          <w:tab w:val="left" w:pos="0"/>
          <w:tab w:val="left" w:pos="4140"/>
        </w:tabs>
        <w:spacing w:before="0" w:beforeAutospacing="0" w:after="0" w:afterAutospacing="0" w:line="276" w:lineRule="auto"/>
        <w:ind w:left="4230" w:right="0" w:firstLine="0"/>
        <w:rPr>
          <w:rFonts w:ascii="Book Antiqua" w:hAnsi="Book Antiqua" w:cs="Calibri"/>
          <w:bCs/>
          <w:color w:val="000000"/>
          <w:sz w:val="26"/>
          <w:szCs w:val="26"/>
        </w:rPr>
      </w:pPr>
      <w:r w:rsidRPr="009F2010">
        <w:rPr>
          <w:rFonts w:ascii="Book Antiqua" w:hAnsi="Book Antiqua" w:cs="Calibri"/>
          <w:bCs/>
          <w:color w:val="000000"/>
          <w:sz w:val="26"/>
          <w:szCs w:val="26"/>
        </w:rPr>
        <w:t xml:space="preserve">Apart from the above it has also registered under FCRA and under Section 12A &amp; 80 G of Income Tax Act. </w:t>
      </w:r>
      <w:r w:rsidR="0028532F">
        <w:rPr>
          <w:rFonts w:ascii="Book Antiqua" w:hAnsi="Book Antiqua" w:cs="Calibri"/>
          <w:bCs/>
          <w:color w:val="000000"/>
          <w:sz w:val="26"/>
          <w:szCs w:val="26"/>
        </w:rPr>
        <w:t>Details are as follows:-</w:t>
      </w:r>
      <w:r w:rsidRPr="009F2010">
        <w:rPr>
          <w:rFonts w:ascii="Book Antiqua" w:hAnsi="Book Antiqua" w:cs="Calibri"/>
          <w:bCs/>
          <w:color w:val="000000"/>
          <w:sz w:val="26"/>
          <w:szCs w:val="26"/>
        </w:rPr>
        <w:t xml:space="preserve"> </w:t>
      </w:r>
    </w:p>
    <w:p w14:paraId="5ADB291C" w14:textId="77777777" w:rsidR="006E29D5" w:rsidRPr="009F2010" w:rsidRDefault="006E29D5" w:rsidP="00C30947">
      <w:pPr>
        <w:pStyle w:val="BodyText"/>
        <w:tabs>
          <w:tab w:val="left" w:pos="0"/>
          <w:tab w:val="left" w:pos="4140"/>
        </w:tabs>
        <w:spacing w:before="0" w:beforeAutospacing="0" w:after="0" w:afterAutospacing="0" w:line="276" w:lineRule="auto"/>
        <w:ind w:left="4230" w:right="0" w:firstLine="0"/>
        <w:rPr>
          <w:rFonts w:ascii="Book Antiqua" w:hAnsi="Book Antiqua" w:cs="Calibri"/>
          <w:bCs/>
          <w:color w:val="000000"/>
          <w:sz w:val="26"/>
          <w:szCs w:val="26"/>
        </w:rPr>
      </w:pPr>
    </w:p>
    <w:p w14:paraId="24C4FF79" w14:textId="77777777" w:rsidR="00702021" w:rsidRDefault="006E29D5" w:rsidP="00752432">
      <w:pPr>
        <w:pStyle w:val="BodyText"/>
        <w:tabs>
          <w:tab w:val="left" w:pos="720"/>
        </w:tabs>
        <w:spacing w:before="0" w:beforeAutospacing="0" w:after="120" w:afterAutospacing="0" w:line="360" w:lineRule="auto"/>
        <w:ind w:left="0" w:right="0" w:firstLine="0"/>
        <w:rPr>
          <w:rFonts w:ascii="Book Antiqua" w:hAnsi="Book Antiqua" w:cs="Calibri"/>
          <w:bCs/>
          <w:color w:val="000000"/>
          <w:sz w:val="24"/>
          <w:szCs w:val="24"/>
        </w:rPr>
      </w:pPr>
      <w:r w:rsidRPr="006E29D5">
        <w:rPr>
          <w:rFonts w:ascii="Book Antiqua" w:hAnsi="Book Antiqua" w:cs="Calibri"/>
          <w:b/>
          <w:bCs/>
          <w:color w:val="000000"/>
          <w:sz w:val="24"/>
          <w:szCs w:val="24"/>
        </w:rPr>
        <w:t xml:space="preserve">PAN </w:t>
      </w:r>
      <w:r w:rsidR="00820578">
        <w:rPr>
          <w:rFonts w:ascii="Book Antiqua" w:hAnsi="Book Antiqua" w:cs="Calibri"/>
          <w:bCs/>
          <w:color w:val="000000"/>
          <w:sz w:val="24"/>
          <w:szCs w:val="24"/>
        </w:rPr>
        <w:tab/>
      </w:r>
      <w:r w:rsidR="00820578">
        <w:rPr>
          <w:rFonts w:ascii="Book Antiqua" w:hAnsi="Book Antiqua" w:cs="Calibri"/>
          <w:bCs/>
          <w:color w:val="000000"/>
          <w:sz w:val="24"/>
          <w:szCs w:val="24"/>
        </w:rPr>
        <w:tab/>
        <w:t xml:space="preserve">   </w:t>
      </w:r>
      <w:r w:rsidR="00452CE9" w:rsidRPr="006E29D5">
        <w:rPr>
          <w:rFonts w:ascii="Book Antiqua" w:hAnsi="Book Antiqua" w:cs="Calibri"/>
          <w:bCs/>
          <w:color w:val="000000"/>
          <w:sz w:val="24"/>
          <w:szCs w:val="24"/>
        </w:rPr>
        <w:t xml:space="preserve"> </w:t>
      </w:r>
      <w:r w:rsidR="00820578">
        <w:rPr>
          <w:rFonts w:ascii="Book Antiqua" w:hAnsi="Book Antiqua" w:cs="Calibri"/>
          <w:bCs/>
          <w:color w:val="000000"/>
          <w:sz w:val="24"/>
          <w:szCs w:val="24"/>
        </w:rPr>
        <w:t xml:space="preserve">      </w:t>
      </w:r>
      <w:r w:rsidRPr="006E29D5">
        <w:rPr>
          <w:rFonts w:ascii="Book Antiqua" w:hAnsi="Book Antiqua" w:cs="Calibri"/>
          <w:bCs/>
          <w:color w:val="000000"/>
          <w:sz w:val="24"/>
          <w:szCs w:val="24"/>
        </w:rPr>
        <w:t>:</w:t>
      </w:r>
      <w:r w:rsidR="00452CE9" w:rsidRPr="006E29D5">
        <w:rPr>
          <w:rFonts w:ascii="Book Antiqua" w:hAnsi="Book Antiqua" w:cs="Calibri"/>
          <w:bCs/>
          <w:color w:val="000000"/>
          <w:sz w:val="24"/>
          <w:szCs w:val="24"/>
        </w:rPr>
        <w:t xml:space="preserve"> </w:t>
      </w:r>
      <w:r w:rsidR="009F2010" w:rsidRPr="006E29D5">
        <w:rPr>
          <w:rFonts w:ascii="Book Antiqua" w:hAnsi="Book Antiqua" w:cs="Calibri"/>
          <w:bCs/>
          <w:color w:val="000000"/>
          <w:sz w:val="24"/>
          <w:szCs w:val="24"/>
        </w:rPr>
        <w:t>AAAJV0434D</w:t>
      </w:r>
    </w:p>
    <w:p w14:paraId="348998CE" w14:textId="77777777" w:rsidR="00702021" w:rsidRPr="00702021" w:rsidRDefault="00702021" w:rsidP="00752432">
      <w:pPr>
        <w:pStyle w:val="BodyText"/>
        <w:tabs>
          <w:tab w:val="left" w:pos="720"/>
        </w:tabs>
        <w:spacing w:before="0" w:beforeAutospacing="0" w:after="120" w:afterAutospacing="0" w:line="360" w:lineRule="auto"/>
        <w:ind w:left="0" w:right="0" w:firstLine="0"/>
        <w:rPr>
          <w:rFonts w:ascii="Book Antiqua" w:hAnsi="Book Antiqua" w:cs="Calibri"/>
          <w:bCs/>
          <w:color w:val="000000"/>
          <w:sz w:val="24"/>
          <w:szCs w:val="24"/>
        </w:rPr>
      </w:pPr>
      <w:r w:rsidRPr="00702021">
        <w:rPr>
          <w:rFonts w:ascii="Book Antiqua" w:hAnsi="Book Antiqua" w:cs="Calibri"/>
          <w:b/>
          <w:bCs/>
          <w:color w:val="000000"/>
          <w:sz w:val="24"/>
          <w:szCs w:val="24"/>
        </w:rPr>
        <w:t>TAN</w:t>
      </w:r>
      <w:r>
        <w:rPr>
          <w:rFonts w:ascii="Book Antiqua" w:hAnsi="Book Antiqua" w:cs="Calibri"/>
          <w:b/>
          <w:bCs/>
          <w:color w:val="000000"/>
          <w:sz w:val="24"/>
          <w:szCs w:val="24"/>
        </w:rPr>
        <w:t xml:space="preserve">               </w:t>
      </w:r>
      <w:r w:rsidRPr="00702021">
        <w:rPr>
          <w:rFonts w:ascii="Book Antiqua" w:hAnsi="Book Antiqua" w:cs="Calibri"/>
          <w:bCs/>
          <w:color w:val="000000"/>
          <w:sz w:val="24"/>
          <w:szCs w:val="24"/>
        </w:rPr>
        <w:t xml:space="preserve"> </w:t>
      </w:r>
      <w:r w:rsidR="00820578">
        <w:rPr>
          <w:rFonts w:ascii="Book Antiqua" w:hAnsi="Book Antiqua" w:cs="Calibri"/>
          <w:bCs/>
          <w:color w:val="000000"/>
          <w:sz w:val="24"/>
          <w:szCs w:val="24"/>
        </w:rPr>
        <w:t xml:space="preserve">         </w:t>
      </w:r>
      <w:r w:rsidRPr="00702021">
        <w:rPr>
          <w:rFonts w:ascii="Book Antiqua" w:hAnsi="Book Antiqua" w:cs="Calibri"/>
          <w:bCs/>
          <w:color w:val="000000"/>
          <w:sz w:val="24"/>
          <w:szCs w:val="24"/>
        </w:rPr>
        <w:t>: LKNV06337C</w:t>
      </w:r>
    </w:p>
    <w:p w14:paraId="1DB7D421" w14:textId="77777777" w:rsidR="00494EA0" w:rsidRDefault="00245C5E" w:rsidP="00752432">
      <w:pPr>
        <w:pStyle w:val="BodyText"/>
        <w:tabs>
          <w:tab w:val="left" w:pos="720"/>
        </w:tabs>
        <w:spacing w:before="0" w:beforeAutospacing="0" w:after="120" w:afterAutospacing="0" w:line="360" w:lineRule="auto"/>
        <w:ind w:left="0" w:right="0" w:firstLine="0"/>
        <w:rPr>
          <w:rFonts w:ascii="Book Antiqua" w:hAnsi="Book Antiqua" w:cs="Calibri"/>
          <w:bCs/>
          <w:color w:val="000000"/>
          <w:sz w:val="24"/>
          <w:szCs w:val="24"/>
        </w:rPr>
      </w:pPr>
      <w:r w:rsidRPr="00245C5E">
        <w:rPr>
          <w:rFonts w:ascii="Book Antiqua" w:hAnsi="Book Antiqua" w:cs="Calibri"/>
          <w:b/>
          <w:bCs/>
          <w:color w:val="000000"/>
          <w:sz w:val="24"/>
          <w:szCs w:val="24"/>
        </w:rPr>
        <w:t>12AA</w:t>
      </w:r>
      <w:r>
        <w:rPr>
          <w:rFonts w:ascii="Book Antiqua" w:hAnsi="Book Antiqua" w:cs="Calibri"/>
          <w:b/>
          <w:bCs/>
          <w:color w:val="000000"/>
          <w:sz w:val="24"/>
          <w:szCs w:val="24"/>
        </w:rPr>
        <w:t xml:space="preserve">               </w:t>
      </w:r>
      <w:r w:rsidR="00820578">
        <w:rPr>
          <w:rFonts w:ascii="Book Antiqua" w:hAnsi="Book Antiqua" w:cs="Calibri"/>
          <w:b/>
          <w:bCs/>
          <w:color w:val="000000"/>
          <w:sz w:val="24"/>
          <w:szCs w:val="24"/>
        </w:rPr>
        <w:t xml:space="preserve">         </w:t>
      </w:r>
      <w:r w:rsidRPr="00245C5E">
        <w:rPr>
          <w:rFonts w:ascii="Book Antiqua" w:hAnsi="Book Antiqua" w:cs="Calibri"/>
          <w:bCs/>
          <w:color w:val="000000"/>
          <w:sz w:val="24"/>
          <w:szCs w:val="24"/>
        </w:rPr>
        <w:t xml:space="preserve">: </w:t>
      </w:r>
      <w:r>
        <w:rPr>
          <w:rFonts w:ascii="Book Antiqua" w:hAnsi="Book Antiqua" w:cs="Calibri"/>
          <w:bCs/>
          <w:color w:val="000000"/>
          <w:sz w:val="24"/>
          <w:szCs w:val="24"/>
        </w:rPr>
        <w:t>149/2006-07, Dated: 27, September 2007</w:t>
      </w:r>
      <w:r w:rsidR="00820578">
        <w:rPr>
          <w:rFonts w:ascii="Book Antiqua" w:hAnsi="Book Antiqua" w:cs="Calibri"/>
          <w:bCs/>
          <w:color w:val="000000"/>
          <w:sz w:val="24"/>
          <w:szCs w:val="24"/>
        </w:rPr>
        <w:t xml:space="preserve"> Valid upto 31.03.2027</w:t>
      </w:r>
    </w:p>
    <w:p w14:paraId="3051BFCB" w14:textId="77777777" w:rsidR="00BF3880" w:rsidRPr="00BF3880" w:rsidRDefault="00BF3880" w:rsidP="00752432">
      <w:pPr>
        <w:pStyle w:val="BodyText"/>
        <w:tabs>
          <w:tab w:val="left" w:pos="720"/>
        </w:tabs>
        <w:spacing w:before="0" w:beforeAutospacing="0" w:after="120" w:afterAutospacing="0" w:line="360" w:lineRule="auto"/>
        <w:ind w:left="0" w:right="0" w:firstLine="0"/>
        <w:rPr>
          <w:rFonts w:ascii="Book Antiqua" w:hAnsi="Book Antiqua" w:cs="Calibri"/>
          <w:bCs/>
          <w:color w:val="000000"/>
          <w:sz w:val="24"/>
          <w:szCs w:val="24"/>
        </w:rPr>
      </w:pPr>
      <w:r>
        <w:rPr>
          <w:rFonts w:ascii="Book Antiqua" w:hAnsi="Book Antiqua" w:cs="Calibri"/>
          <w:b/>
          <w:bCs/>
          <w:color w:val="000000"/>
          <w:sz w:val="24"/>
          <w:szCs w:val="24"/>
        </w:rPr>
        <w:t xml:space="preserve">80 G                    </w:t>
      </w:r>
      <w:r w:rsidR="00820578">
        <w:rPr>
          <w:rFonts w:ascii="Book Antiqua" w:hAnsi="Book Antiqua" w:cs="Calibri"/>
          <w:b/>
          <w:bCs/>
          <w:color w:val="000000"/>
          <w:sz w:val="24"/>
          <w:szCs w:val="24"/>
        </w:rPr>
        <w:t xml:space="preserve">      </w:t>
      </w:r>
      <w:r w:rsidRPr="00245C5E">
        <w:rPr>
          <w:rFonts w:ascii="Book Antiqua" w:hAnsi="Book Antiqua" w:cs="Calibri"/>
          <w:bCs/>
          <w:color w:val="000000"/>
          <w:sz w:val="24"/>
          <w:szCs w:val="24"/>
        </w:rPr>
        <w:t xml:space="preserve">: </w:t>
      </w:r>
      <w:r w:rsidR="002C0FAB">
        <w:rPr>
          <w:rFonts w:ascii="Book Antiqua" w:hAnsi="Book Antiqua" w:cs="Calibri"/>
          <w:bCs/>
          <w:color w:val="000000"/>
          <w:sz w:val="24"/>
          <w:szCs w:val="24"/>
        </w:rPr>
        <w:t>144</w:t>
      </w:r>
      <w:r>
        <w:rPr>
          <w:rFonts w:ascii="Book Antiqua" w:hAnsi="Book Antiqua" w:cs="Calibri"/>
          <w:bCs/>
          <w:color w:val="000000"/>
          <w:sz w:val="24"/>
          <w:szCs w:val="24"/>
        </w:rPr>
        <w:t>/20</w:t>
      </w:r>
      <w:r w:rsidR="002C0FAB">
        <w:rPr>
          <w:rFonts w:ascii="Book Antiqua" w:hAnsi="Book Antiqua" w:cs="Calibri"/>
          <w:bCs/>
          <w:color w:val="000000"/>
          <w:sz w:val="24"/>
          <w:szCs w:val="24"/>
        </w:rPr>
        <w:t>08-09, Dated: 29, October 2009</w:t>
      </w:r>
      <w:r w:rsidR="00820578">
        <w:rPr>
          <w:rFonts w:ascii="Book Antiqua" w:hAnsi="Book Antiqua" w:cs="Calibri"/>
          <w:bCs/>
          <w:color w:val="000000"/>
          <w:sz w:val="24"/>
          <w:szCs w:val="24"/>
        </w:rPr>
        <w:t xml:space="preserve"> Valid upto 31.03.2027</w:t>
      </w:r>
    </w:p>
    <w:p w14:paraId="4B37A55D" w14:textId="77777777" w:rsidR="002C0FAB" w:rsidRPr="006E29D5" w:rsidRDefault="006E29D5" w:rsidP="00752432">
      <w:pPr>
        <w:pStyle w:val="BodyText"/>
        <w:tabs>
          <w:tab w:val="left" w:pos="720"/>
        </w:tabs>
        <w:spacing w:before="0" w:beforeAutospacing="0" w:after="120" w:afterAutospacing="0" w:line="360" w:lineRule="auto"/>
        <w:ind w:left="0" w:right="0" w:firstLine="0"/>
        <w:rPr>
          <w:rFonts w:ascii="Book Antiqua" w:hAnsi="Book Antiqua" w:cs="Calibri"/>
          <w:bCs/>
          <w:color w:val="000000"/>
          <w:sz w:val="24"/>
          <w:szCs w:val="24"/>
        </w:rPr>
      </w:pPr>
      <w:r w:rsidRPr="006E29D5">
        <w:rPr>
          <w:rFonts w:ascii="Book Antiqua" w:hAnsi="Book Antiqua" w:cs="Calibri"/>
          <w:b/>
          <w:bCs/>
          <w:color w:val="000000"/>
          <w:sz w:val="24"/>
          <w:szCs w:val="24"/>
        </w:rPr>
        <w:t xml:space="preserve">FCRA  </w:t>
      </w:r>
      <w:r w:rsidRPr="006E29D5">
        <w:rPr>
          <w:rFonts w:ascii="Book Antiqua" w:hAnsi="Book Antiqua" w:cs="Calibri"/>
          <w:bCs/>
          <w:color w:val="000000"/>
          <w:sz w:val="24"/>
          <w:szCs w:val="24"/>
        </w:rPr>
        <w:t xml:space="preserve">               </w:t>
      </w:r>
      <w:r w:rsidR="00820578">
        <w:rPr>
          <w:rFonts w:ascii="Book Antiqua" w:hAnsi="Book Antiqua" w:cs="Calibri"/>
          <w:bCs/>
          <w:color w:val="000000"/>
          <w:sz w:val="24"/>
          <w:szCs w:val="24"/>
        </w:rPr>
        <w:t xml:space="preserve">      </w:t>
      </w:r>
      <w:r w:rsidRPr="006E29D5">
        <w:rPr>
          <w:rFonts w:ascii="Book Antiqua" w:hAnsi="Book Antiqua" w:cs="Calibri"/>
          <w:bCs/>
          <w:color w:val="000000"/>
          <w:sz w:val="24"/>
          <w:szCs w:val="24"/>
        </w:rPr>
        <w:t>: 136670022</w:t>
      </w:r>
      <w:r w:rsidR="00245C5E">
        <w:rPr>
          <w:rFonts w:ascii="Book Antiqua" w:hAnsi="Book Antiqua" w:cs="Calibri"/>
          <w:bCs/>
          <w:color w:val="000000"/>
          <w:sz w:val="24"/>
          <w:szCs w:val="24"/>
        </w:rPr>
        <w:t>, Dated: 22, March 2004</w:t>
      </w:r>
      <w:r w:rsidR="00820578">
        <w:rPr>
          <w:rFonts w:ascii="Book Antiqua" w:hAnsi="Book Antiqua" w:cs="Calibri"/>
          <w:bCs/>
          <w:color w:val="000000"/>
          <w:sz w:val="24"/>
          <w:szCs w:val="24"/>
        </w:rPr>
        <w:t xml:space="preserve"> Valid upto 31.03.2028</w:t>
      </w:r>
    </w:p>
    <w:p w14:paraId="30CFB9BA" w14:textId="77777777" w:rsidR="00C30947" w:rsidRDefault="009F2010" w:rsidP="00752432">
      <w:pPr>
        <w:pStyle w:val="BodyText"/>
        <w:tabs>
          <w:tab w:val="left" w:pos="720"/>
        </w:tabs>
        <w:spacing w:before="0" w:beforeAutospacing="0" w:after="120" w:afterAutospacing="0" w:line="360" w:lineRule="auto"/>
        <w:ind w:left="0" w:right="0" w:firstLine="0"/>
        <w:rPr>
          <w:rFonts w:ascii="Book Antiqua" w:hAnsi="Book Antiqua" w:cs="Calibri"/>
          <w:bCs/>
          <w:color w:val="000000"/>
          <w:sz w:val="24"/>
          <w:szCs w:val="24"/>
        </w:rPr>
      </w:pPr>
      <w:r w:rsidRPr="006E29D5">
        <w:rPr>
          <w:rFonts w:ascii="Book Antiqua" w:hAnsi="Book Antiqua" w:cs="Calibri"/>
          <w:b/>
          <w:bCs/>
          <w:color w:val="000000"/>
          <w:sz w:val="24"/>
          <w:szCs w:val="24"/>
        </w:rPr>
        <w:t xml:space="preserve">Unique Id </w:t>
      </w:r>
      <w:r w:rsidRPr="006E29D5">
        <w:rPr>
          <w:rFonts w:ascii="Book Antiqua" w:hAnsi="Book Antiqua" w:cs="Calibri"/>
          <w:b/>
          <w:bCs/>
          <w:color w:val="000000"/>
          <w:sz w:val="24"/>
          <w:szCs w:val="24"/>
        </w:rPr>
        <w:tab/>
      </w:r>
      <w:r w:rsidR="00820578">
        <w:rPr>
          <w:rFonts w:ascii="Book Antiqua" w:hAnsi="Book Antiqua" w:cs="Calibri"/>
          <w:bCs/>
          <w:color w:val="000000"/>
          <w:sz w:val="24"/>
          <w:szCs w:val="24"/>
        </w:rPr>
        <w:t xml:space="preserve">         </w:t>
      </w:r>
      <w:r w:rsidR="00452CE9" w:rsidRPr="006E29D5">
        <w:rPr>
          <w:rFonts w:ascii="Book Antiqua" w:hAnsi="Book Antiqua" w:cs="Calibri"/>
          <w:bCs/>
          <w:color w:val="000000"/>
          <w:sz w:val="24"/>
          <w:szCs w:val="24"/>
        </w:rPr>
        <w:t xml:space="preserve"> </w:t>
      </w:r>
      <w:r w:rsidR="00634185">
        <w:rPr>
          <w:rFonts w:ascii="Book Antiqua" w:hAnsi="Book Antiqua" w:cs="Calibri"/>
          <w:bCs/>
          <w:color w:val="000000"/>
          <w:sz w:val="24"/>
          <w:szCs w:val="24"/>
        </w:rPr>
        <w:t>: UP/2009/0019559</w:t>
      </w:r>
      <w:r w:rsidR="00820578">
        <w:rPr>
          <w:rFonts w:ascii="Book Antiqua" w:hAnsi="Book Antiqua" w:cs="Calibri"/>
          <w:bCs/>
          <w:color w:val="000000"/>
          <w:sz w:val="24"/>
          <w:szCs w:val="24"/>
        </w:rPr>
        <w:t xml:space="preserve"> Dated 25.09.2018</w:t>
      </w:r>
    </w:p>
    <w:p w14:paraId="2C14DF5A" w14:textId="63062336" w:rsidR="002C0FAB" w:rsidRDefault="002C0FAB" w:rsidP="00752432">
      <w:pPr>
        <w:pStyle w:val="BodyText"/>
        <w:tabs>
          <w:tab w:val="left" w:pos="720"/>
        </w:tabs>
        <w:spacing w:before="0" w:beforeAutospacing="0" w:after="120" w:afterAutospacing="0" w:line="360" w:lineRule="auto"/>
        <w:ind w:left="0" w:right="-216" w:firstLine="0"/>
        <w:jc w:val="left"/>
        <w:rPr>
          <w:rFonts w:ascii="Book Antiqua" w:hAnsi="Book Antiqua" w:cs="Calibri"/>
          <w:bCs/>
          <w:color w:val="000000"/>
          <w:sz w:val="24"/>
          <w:szCs w:val="24"/>
        </w:rPr>
      </w:pPr>
      <w:r>
        <w:rPr>
          <w:rFonts w:ascii="Book Antiqua" w:hAnsi="Book Antiqua" w:cs="Calibri"/>
          <w:b/>
          <w:bCs/>
          <w:color w:val="000000"/>
          <w:sz w:val="24"/>
          <w:szCs w:val="24"/>
        </w:rPr>
        <w:t>ISO 9001:20</w:t>
      </w:r>
      <w:r w:rsidR="005E6F5E">
        <w:rPr>
          <w:rFonts w:ascii="Book Antiqua" w:hAnsi="Book Antiqua" w:cs="Calibri"/>
          <w:b/>
          <w:bCs/>
          <w:color w:val="000000"/>
          <w:sz w:val="24"/>
          <w:szCs w:val="24"/>
        </w:rPr>
        <w:t>15</w:t>
      </w:r>
      <w:r>
        <w:rPr>
          <w:rFonts w:ascii="Book Antiqua" w:hAnsi="Book Antiqua" w:cs="Calibri"/>
          <w:bCs/>
          <w:color w:val="000000"/>
          <w:sz w:val="24"/>
          <w:szCs w:val="24"/>
        </w:rPr>
        <w:t xml:space="preserve">    </w:t>
      </w:r>
      <w:r w:rsidR="00752432">
        <w:rPr>
          <w:rFonts w:ascii="Book Antiqua" w:hAnsi="Book Antiqua" w:cs="Calibri"/>
          <w:bCs/>
          <w:color w:val="000000"/>
          <w:sz w:val="24"/>
          <w:szCs w:val="24"/>
        </w:rPr>
        <w:t xml:space="preserve">     </w:t>
      </w:r>
      <w:r>
        <w:rPr>
          <w:rFonts w:ascii="Book Antiqua" w:hAnsi="Book Antiqua" w:cs="Calibri"/>
          <w:bCs/>
          <w:color w:val="000000"/>
          <w:sz w:val="24"/>
          <w:szCs w:val="24"/>
        </w:rPr>
        <w:t xml:space="preserve"> : </w:t>
      </w:r>
      <w:r w:rsidR="005E6F5E">
        <w:rPr>
          <w:rFonts w:ascii="Book Antiqua" w:hAnsi="Book Antiqua" w:cs="Calibri"/>
          <w:bCs/>
          <w:color w:val="000000"/>
          <w:sz w:val="24"/>
          <w:szCs w:val="24"/>
        </w:rPr>
        <w:t>QMS-VSN-210211</w:t>
      </w:r>
      <w:r>
        <w:rPr>
          <w:rFonts w:ascii="Book Antiqua" w:hAnsi="Book Antiqua" w:cs="Calibri"/>
          <w:bCs/>
          <w:color w:val="000000"/>
          <w:sz w:val="24"/>
          <w:szCs w:val="24"/>
        </w:rPr>
        <w:t xml:space="preserve">, Dated: </w:t>
      </w:r>
      <w:r w:rsidR="005E6F5E">
        <w:rPr>
          <w:rFonts w:ascii="Book Antiqua" w:hAnsi="Book Antiqua" w:cs="Calibri"/>
          <w:bCs/>
          <w:color w:val="000000"/>
          <w:sz w:val="24"/>
          <w:szCs w:val="24"/>
        </w:rPr>
        <w:t>11</w:t>
      </w:r>
      <w:r>
        <w:rPr>
          <w:rFonts w:ascii="Book Antiqua" w:hAnsi="Book Antiqua" w:cs="Calibri"/>
          <w:bCs/>
          <w:color w:val="000000"/>
          <w:sz w:val="24"/>
          <w:szCs w:val="24"/>
        </w:rPr>
        <w:t xml:space="preserve">, </w:t>
      </w:r>
      <w:r w:rsidR="005E6F5E">
        <w:rPr>
          <w:rFonts w:ascii="Book Antiqua" w:hAnsi="Book Antiqua" w:cs="Calibri"/>
          <w:bCs/>
          <w:color w:val="000000"/>
          <w:sz w:val="24"/>
          <w:szCs w:val="24"/>
        </w:rPr>
        <w:t>February 2021</w:t>
      </w:r>
      <w:r w:rsidR="00820578" w:rsidRPr="00820578">
        <w:rPr>
          <w:rFonts w:ascii="Book Antiqua" w:hAnsi="Book Antiqua" w:cs="Calibri"/>
          <w:bCs/>
          <w:color w:val="000000"/>
          <w:sz w:val="24"/>
          <w:szCs w:val="24"/>
        </w:rPr>
        <w:t xml:space="preserve"> </w:t>
      </w:r>
    </w:p>
    <w:p w14:paraId="37C93DD0" w14:textId="77777777" w:rsidR="002C0FAB" w:rsidRDefault="00A27116" w:rsidP="00752432">
      <w:pPr>
        <w:pStyle w:val="BodyText"/>
        <w:tabs>
          <w:tab w:val="left" w:pos="720"/>
        </w:tabs>
        <w:spacing w:before="0" w:beforeAutospacing="0" w:after="120" w:afterAutospacing="0" w:line="360" w:lineRule="auto"/>
        <w:ind w:left="0" w:right="-216" w:firstLine="0"/>
        <w:rPr>
          <w:rFonts w:ascii="Book Antiqua" w:hAnsi="Book Antiqua" w:cs="Calibri"/>
          <w:bCs/>
          <w:color w:val="000000"/>
          <w:sz w:val="24"/>
          <w:szCs w:val="24"/>
        </w:rPr>
      </w:pPr>
      <w:r w:rsidRPr="00A27116">
        <w:rPr>
          <w:rFonts w:ascii="Book Antiqua" w:hAnsi="Book Antiqua" w:cs="Calibri"/>
          <w:b/>
          <w:bCs/>
          <w:color w:val="000000"/>
          <w:sz w:val="24"/>
          <w:szCs w:val="24"/>
        </w:rPr>
        <w:t xml:space="preserve">CSR 1 </w:t>
      </w:r>
      <w:r w:rsidR="00820578">
        <w:rPr>
          <w:rFonts w:ascii="Book Antiqua" w:hAnsi="Book Antiqua" w:cs="Calibri"/>
          <w:b/>
          <w:bCs/>
          <w:color w:val="000000"/>
          <w:sz w:val="24"/>
          <w:szCs w:val="24"/>
        </w:rPr>
        <w:t>Reg.</w:t>
      </w:r>
      <w:r w:rsidRPr="00A27116">
        <w:rPr>
          <w:rFonts w:ascii="Book Antiqua" w:hAnsi="Book Antiqua" w:cs="Calibri"/>
          <w:b/>
          <w:bCs/>
          <w:color w:val="000000"/>
          <w:sz w:val="24"/>
          <w:szCs w:val="24"/>
        </w:rPr>
        <w:t xml:space="preserve"> by MCA</w:t>
      </w:r>
      <w:r w:rsidR="00820578">
        <w:rPr>
          <w:rFonts w:ascii="Book Antiqua" w:hAnsi="Book Antiqua" w:cs="Calibri"/>
          <w:b/>
          <w:bCs/>
          <w:color w:val="000000"/>
          <w:sz w:val="24"/>
          <w:szCs w:val="24"/>
        </w:rPr>
        <w:t xml:space="preserve">  </w:t>
      </w:r>
      <w:r>
        <w:rPr>
          <w:rFonts w:ascii="Book Antiqua" w:hAnsi="Book Antiqua" w:cs="Calibri"/>
          <w:b/>
          <w:bCs/>
          <w:color w:val="000000"/>
          <w:sz w:val="24"/>
          <w:szCs w:val="24"/>
        </w:rPr>
        <w:t xml:space="preserve">: </w:t>
      </w:r>
      <w:r w:rsidR="00B244A8" w:rsidRPr="00B244A8">
        <w:rPr>
          <w:rFonts w:ascii="Book Antiqua" w:hAnsi="Book Antiqua" w:cs="Calibri"/>
          <w:bCs/>
          <w:color w:val="000000"/>
          <w:sz w:val="24"/>
          <w:szCs w:val="24"/>
        </w:rPr>
        <w:t>Reg</w:t>
      </w:r>
      <w:r w:rsidR="00B244A8">
        <w:rPr>
          <w:rFonts w:ascii="Book Antiqua" w:hAnsi="Book Antiqua" w:cs="Calibri"/>
          <w:bCs/>
          <w:color w:val="000000"/>
          <w:sz w:val="24"/>
          <w:szCs w:val="24"/>
        </w:rPr>
        <w:t>.</w:t>
      </w:r>
      <w:r w:rsidR="00B244A8" w:rsidRPr="00B244A8">
        <w:rPr>
          <w:rFonts w:ascii="Book Antiqua" w:hAnsi="Book Antiqua" w:cs="Calibri"/>
          <w:bCs/>
          <w:color w:val="000000"/>
          <w:sz w:val="24"/>
          <w:szCs w:val="24"/>
        </w:rPr>
        <w:t xml:space="preserve"> CSR00000960</w:t>
      </w:r>
      <w:r w:rsidR="00B244A8">
        <w:rPr>
          <w:rFonts w:ascii="Book Antiqua" w:hAnsi="Book Antiqua" w:cs="Calibri"/>
          <w:bCs/>
          <w:color w:val="000000"/>
          <w:sz w:val="24"/>
          <w:szCs w:val="24"/>
        </w:rPr>
        <w:t>, Dated</w:t>
      </w:r>
      <w:r w:rsidR="00B244A8" w:rsidRPr="00B244A8">
        <w:rPr>
          <w:rFonts w:ascii="Book Antiqua" w:hAnsi="Book Antiqua" w:cs="Calibri"/>
          <w:bCs/>
          <w:color w:val="000000"/>
          <w:sz w:val="24"/>
          <w:szCs w:val="24"/>
        </w:rPr>
        <w:t>: 07-04-2021</w:t>
      </w:r>
    </w:p>
    <w:p w14:paraId="3E551E4B" w14:textId="77777777" w:rsidR="0028532F" w:rsidRDefault="0028532F" w:rsidP="00A27116">
      <w:pPr>
        <w:pStyle w:val="BodyText"/>
        <w:tabs>
          <w:tab w:val="left" w:pos="720"/>
        </w:tabs>
        <w:spacing w:before="0" w:beforeAutospacing="0" w:after="0" w:afterAutospacing="0" w:line="276" w:lineRule="auto"/>
        <w:ind w:left="0" w:right="-216" w:firstLine="0"/>
        <w:rPr>
          <w:rFonts w:ascii="Book Antiqua" w:hAnsi="Book Antiqua" w:cs="Calibri"/>
          <w:bCs/>
          <w:color w:val="000000"/>
          <w:sz w:val="24"/>
          <w:szCs w:val="24"/>
        </w:rPr>
      </w:pPr>
    </w:p>
    <w:p w14:paraId="6277F2E5" w14:textId="77777777" w:rsidR="00752432" w:rsidRDefault="00752432" w:rsidP="00A27116">
      <w:pPr>
        <w:pStyle w:val="BodyText"/>
        <w:tabs>
          <w:tab w:val="left" w:pos="720"/>
        </w:tabs>
        <w:spacing w:before="0" w:beforeAutospacing="0" w:after="0" w:afterAutospacing="0" w:line="276" w:lineRule="auto"/>
        <w:ind w:left="0" w:right="-216" w:firstLine="0"/>
        <w:rPr>
          <w:rFonts w:ascii="Book Antiqua" w:hAnsi="Book Antiqua" w:cs="Calibri"/>
          <w:bCs/>
          <w:color w:val="000000"/>
          <w:sz w:val="24"/>
          <w:szCs w:val="24"/>
        </w:rPr>
      </w:pPr>
    </w:p>
    <w:p w14:paraId="2EAE1841" w14:textId="77777777" w:rsidR="00752432" w:rsidRDefault="00752432" w:rsidP="00A27116">
      <w:pPr>
        <w:pStyle w:val="BodyText"/>
        <w:tabs>
          <w:tab w:val="left" w:pos="720"/>
        </w:tabs>
        <w:spacing w:before="0" w:beforeAutospacing="0" w:after="0" w:afterAutospacing="0" w:line="276" w:lineRule="auto"/>
        <w:ind w:left="0" w:right="-216" w:firstLine="0"/>
        <w:rPr>
          <w:rFonts w:ascii="Book Antiqua" w:hAnsi="Book Antiqua" w:cs="Calibri"/>
          <w:bCs/>
          <w:color w:val="000000"/>
          <w:sz w:val="24"/>
          <w:szCs w:val="24"/>
        </w:rPr>
      </w:pPr>
    </w:p>
    <w:p w14:paraId="67E54004" w14:textId="77777777" w:rsidR="00EC2C0F" w:rsidRPr="009F2010" w:rsidRDefault="00DF11B4" w:rsidP="00DF11B4">
      <w:pPr>
        <w:pStyle w:val="BodyText"/>
        <w:tabs>
          <w:tab w:val="left" w:pos="720"/>
        </w:tabs>
        <w:spacing w:before="0" w:beforeAutospacing="0" w:after="0" w:afterAutospacing="0" w:line="276" w:lineRule="auto"/>
        <w:ind w:left="0" w:right="0"/>
        <w:rPr>
          <w:rFonts w:ascii="Arial Black" w:hAnsi="Arial Black" w:cs="Calibri"/>
          <w:color w:val="000000"/>
          <w:sz w:val="32"/>
          <w:szCs w:val="26"/>
        </w:rPr>
      </w:pPr>
      <w:r>
        <w:rPr>
          <w:rFonts w:ascii="Calibri" w:hAnsi="Calibri" w:cs="Calibri"/>
          <w:b/>
          <w:bCs/>
          <w:color w:val="000000"/>
          <w:sz w:val="26"/>
          <w:szCs w:val="26"/>
        </w:rPr>
        <w:lastRenderedPageBreak/>
        <w:t xml:space="preserve"> </w:t>
      </w:r>
      <w:r w:rsidR="002D3056" w:rsidRPr="009F2010">
        <w:rPr>
          <w:rFonts w:ascii="Arial Black" w:hAnsi="Arial Black" w:cs="Calibri"/>
          <w:color w:val="000000"/>
          <w:sz w:val="32"/>
          <w:szCs w:val="26"/>
        </w:rPr>
        <w:t>Background of the organization</w:t>
      </w:r>
    </w:p>
    <w:p w14:paraId="60D5C174" w14:textId="28601E47" w:rsidR="00381B54" w:rsidRPr="00FC503D" w:rsidRDefault="00EC2C0F" w:rsidP="00C30947">
      <w:pPr>
        <w:spacing w:line="276" w:lineRule="auto"/>
        <w:jc w:val="both"/>
        <w:rPr>
          <w:rFonts w:ascii="Book Antiqua" w:hAnsi="Book Antiqua" w:cs="Calibri"/>
          <w:color w:val="000000"/>
          <w:sz w:val="22"/>
        </w:rPr>
      </w:pPr>
      <w:bookmarkStart w:id="0" w:name="_Hlk227335569"/>
      <w:r w:rsidRPr="00FC503D">
        <w:rPr>
          <w:rFonts w:ascii="Book Antiqua" w:hAnsi="Book Antiqua" w:cs="Calibri"/>
          <w:color w:val="000000"/>
          <w:sz w:val="22"/>
        </w:rPr>
        <w:t>Vishwas Sansthan, the implementing agency, was established in the year 1996-1997 as a society incorporated under the Indian S</w:t>
      </w:r>
      <w:r w:rsidR="009D2754" w:rsidRPr="00FC503D">
        <w:rPr>
          <w:rFonts w:ascii="Book Antiqua" w:hAnsi="Book Antiqua" w:cs="Calibri"/>
          <w:color w:val="000000"/>
          <w:sz w:val="22"/>
        </w:rPr>
        <w:t>ocieties Registration Act 1860</w:t>
      </w:r>
      <w:r w:rsidR="005C34DF" w:rsidRPr="00FC503D">
        <w:rPr>
          <w:rFonts w:ascii="Book Antiqua" w:hAnsi="Book Antiqua" w:cs="Calibri"/>
          <w:color w:val="000000"/>
          <w:sz w:val="22"/>
        </w:rPr>
        <w:t xml:space="preserve"> vide registration </w:t>
      </w:r>
      <w:r w:rsidR="0028532F" w:rsidRPr="00FC503D">
        <w:rPr>
          <w:rFonts w:ascii="Book Antiqua" w:hAnsi="Book Antiqua" w:cs="Calibri"/>
          <w:color w:val="000000"/>
          <w:sz w:val="22"/>
        </w:rPr>
        <w:t>No. 3306–</w:t>
      </w:r>
      <w:r w:rsidR="005C34DF" w:rsidRPr="00FC503D">
        <w:rPr>
          <w:rFonts w:ascii="Book Antiqua" w:hAnsi="Book Antiqua" w:cs="Calibri"/>
          <w:color w:val="000000"/>
          <w:sz w:val="22"/>
        </w:rPr>
        <w:t xml:space="preserve">1998-99 granted by Registrar of Societies, Firms &amp; Chits, Lucknow.  This registration was being renewed from time to time and the current validity is </w:t>
      </w:r>
      <w:r w:rsidR="006E29D5" w:rsidRPr="00FC503D">
        <w:rPr>
          <w:rFonts w:ascii="Book Antiqua" w:hAnsi="Book Antiqua" w:cs="Calibri"/>
          <w:color w:val="000000"/>
          <w:sz w:val="22"/>
        </w:rPr>
        <w:t>up to</w:t>
      </w:r>
      <w:r w:rsidR="005C34DF" w:rsidRPr="00FC503D">
        <w:rPr>
          <w:rFonts w:ascii="Book Antiqua" w:hAnsi="Book Antiqua" w:cs="Calibri"/>
          <w:color w:val="000000"/>
          <w:sz w:val="22"/>
        </w:rPr>
        <w:t xml:space="preserve"> 26t</w:t>
      </w:r>
      <w:r w:rsidR="00494EA0" w:rsidRPr="00FC503D">
        <w:rPr>
          <w:rFonts w:ascii="Book Antiqua" w:hAnsi="Book Antiqua" w:cs="Calibri"/>
          <w:color w:val="000000"/>
          <w:sz w:val="22"/>
        </w:rPr>
        <w:t>h March, 202</w:t>
      </w:r>
      <w:r w:rsidR="005C34DF" w:rsidRPr="00FC503D">
        <w:rPr>
          <w:rFonts w:ascii="Book Antiqua" w:hAnsi="Book Antiqua" w:cs="Calibri"/>
          <w:color w:val="000000"/>
          <w:sz w:val="22"/>
        </w:rPr>
        <w:t xml:space="preserve">4.  </w:t>
      </w:r>
      <w:r w:rsidRPr="00FC503D">
        <w:rPr>
          <w:rFonts w:ascii="Book Antiqua" w:hAnsi="Book Antiqua" w:cs="Calibri"/>
          <w:color w:val="000000"/>
          <w:sz w:val="22"/>
        </w:rPr>
        <w:t>It is being managed by a dedicated team of social activists and volunteers with the objectives of meeting the socio-economic developmental needs of the deprived and poorer sections of the society particularly in rural areas.  Ever since its inception it has been involved in carrying out various developmental programmes most of which have been funded by various departments of the government both at the Centre and the State</w:t>
      </w:r>
      <w:r w:rsidR="00B63D93">
        <w:rPr>
          <w:rFonts w:ascii="Book Antiqua" w:hAnsi="Book Antiqua" w:cs="Calibri"/>
          <w:color w:val="000000"/>
          <w:sz w:val="22"/>
        </w:rPr>
        <w:t xml:space="preserve"> as well as CSR &amp; International funding Agencies </w:t>
      </w:r>
      <w:r w:rsidRPr="00FC503D">
        <w:rPr>
          <w:rFonts w:ascii="Book Antiqua" w:hAnsi="Book Antiqua" w:cs="Calibri"/>
          <w:color w:val="000000"/>
          <w:sz w:val="22"/>
        </w:rPr>
        <w:t>. The areas of developmental activities include programmes</w:t>
      </w:r>
      <w:r w:rsidR="00381B54" w:rsidRPr="00FC503D">
        <w:rPr>
          <w:rFonts w:ascii="Book Antiqua" w:hAnsi="Book Antiqua" w:cs="Calibri"/>
          <w:b/>
          <w:bCs/>
          <w:color w:val="000000"/>
          <w:sz w:val="22"/>
        </w:rPr>
        <w:t xml:space="preserve"> </w:t>
      </w:r>
      <w:r w:rsidRPr="00FC503D">
        <w:rPr>
          <w:rFonts w:ascii="Book Antiqua" w:hAnsi="Book Antiqua" w:cs="Calibri"/>
          <w:color w:val="000000"/>
          <w:sz w:val="22"/>
        </w:rPr>
        <w:t xml:space="preserve">for women and child welfare, training and employment oriented programmes for women and youths with emphasis on minorities and backward castes, health care, </w:t>
      </w:r>
      <w:r w:rsidR="0028532F" w:rsidRPr="00FC503D">
        <w:rPr>
          <w:rFonts w:ascii="Book Antiqua" w:hAnsi="Book Antiqua" w:cs="Calibri"/>
          <w:color w:val="000000"/>
          <w:sz w:val="22"/>
        </w:rPr>
        <w:t xml:space="preserve">education, livelihood, </w:t>
      </w:r>
      <w:r w:rsidRPr="00FC503D">
        <w:rPr>
          <w:rFonts w:ascii="Book Antiqua" w:hAnsi="Book Antiqua" w:cs="Calibri"/>
          <w:color w:val="000000"/>
          <w:sz w:val="22"/>
        </w:rPr>
        <w:t>cottage</w:t>
      </w:r>
      <w:r w:rsidR="0028532F" w:rsidRPr="00FC503D">
        <w:rPr>
          <w:rFonts w:ascii="Book Antiqua" w:hAnsi="Book Antiqua" w:cs="Calibri"/>
          <w:color w:val="000000"/>
          <w:sz w:val="22"/>
        </w:rPr>
        <w:t>, skill development</w:t>
      </w:r>
      <w:r w:rsidRPr="00FC503D">
        <w:rPr>
          <w:rFonts w:ascii="Book Antiqua" w:hAnsi="Book Antiqua" w:cs="Calibri"/>
          <w:color w:val="000000"/>
          <w:sz w:val="22"/>
        </w:rPr>
        <w:t xml:space="preserve"> and handicraft development, programmes for sustainable agriculture</w:t>
      </w:r>
      <w:r w:rsidR="00381B54" w:rsidRPr="00FC503D">
        <w:rPr>
          <w:rFonts w:ascii="Book Antiqua" w:hAnsi="Book Antiqua" w:cs="Calibri"/>
          <w:color w:val="000000"/>
          <w:sz w:val="22"/>
        </w:rPr>
        <w:t xml:space="preserve">, water and sanitation. Apart from this, the activities of the organization also include research studies, evaluations, capacity building trainings, </w:t>
      </w:r>
      <w:r w:rsidRPr="00FC503D">
        <w:rPr>
          <w:rFonts w:ascii="Book Antiqua" w:hAnsi="Book Antiqua" w:cs="Calibri"/>
          <w:color w:val="000000"/>
          <w:sz w:val="22"/>
        </w:rPr>
        <w:t xml:space="preserve">and </w:t>
      </w:r>
      <w:r w:rsidR="00381B54" w:rsidRPr="00FC503D">
        <w:rPr>
          <w:rFonts w:ascii="Book Antiqua" w:hAnsi="Book Antiqua" w:cs="Calibri"/>
          <w:color w:val="000000"/>
          <w:sz w:val="22"/>
        </w:rPr>
        <w:t xml:space="preserve">organizing seminars, </w:t>
      </w:r>
      <w:r w:rsidRPr="00FC503D">
        <w:rPr>
          <w:rFonts w:ascii="Book Antiqua" w:hAnsi="Book Antiqua" w:cs="Calibri"/>
          <w:color w:val="000000"/>
          <w:sz w:val="22"/>
        </w:rPr>
        <w:t>campaigns for holistic</w:t>
      </w:r>
      <w:r w:rsidR="00EB14D5" w:rsidRPr="00FC503D">
        <w:rPr>
          <w:rFonts w:ascii="Book Antiqua" w:hAnsi="Book Antiqua" w:cs="Calibri"/>
          <w:color w:val="000000"/>
          <w:sz w:val="22"/>
        </w:rPr>
        <w:t xml:space="preserve"> development of rural areas, </w:t>
      </w:r>
      <w:r w:rsidRPr="00FC503D">
        <w:rPr>
          <w:rFonts w:ascii="Book Antiqua" w:hAnsi="Book Antiqua" w:cs="Calibri"/>
          <w:color w:val="000000"/>
          <w:sz w:val="22"/>
        </w:rPr>
        <w:t>non-formal education to school dropouts and non-school going children</w:t>
      </w:r>
      <w:r w:rsidR="00EB14D5" w:rsidRPr="00FC503D">
        <w:rPr>
          <w:rFonts w:ascii="Book Antiqua" w:hAnsi="Book Antiqua" w:cs="Calibri"/>
          <w:color w:val="000000"/>
          <w:sz w:val="22"/>
        </w:rPr>
        <w:t xml:space="preserve"> and also well management of drinking water and its resources, </w:t>
      </w:r>
      <w:r w:rsidR="00381B54" w:rsidRPr="00FC503D">
        <w:rPr>
          <w:rFonts w:ascii="Book Antiqua" w:hAnsi="Book Antiqua" w:cs="Calibri"/>
          <w:color w:val="000000"/>
          <w:sz w:val="22"/>
        </w:rPr>
        <w:t>and conservation of environment.</w:t>
      </w:r>
    </w:p>
    <w:p w14:paraId="036B5D7B" w14:textId="77777777" w:rsidR="006E29D5" w:rsidRPr="00752432" w:rsidRDefault="006E29D5" w:rsidP="00C30947">
      <w:pPr>
        <w:spacing w:line="276" w:lineRule="auto"/>
        <w:jc w:val="both"/>
        <w:rPr>
          <w:rFonts w:ascii="Book Antiqua" w:hAnsi="Book Antiqua" w:cs="Calibri"/>
          <w:color w:val="000000"/>
          <w:sz w:val="12"/>
        </w:rPr>
      </w:pPr>
    </w:p>
    <w:p w14:paraId="48EDDF18" w14:textId="77777777" w:rsidR="00F62DFA" w:rsidRDefault="00EC2C0F" w:rsidP="00C30947">
      <w:pPr>
        <w:spacing w:line="276" w:lineRule="auto"/>
        <w:jc w:val="both"/>
        <w:rPr>
          <w:rFonts w:ascii="Book Antiqua" w:hAnsi="Book Antiqua" w:cs="Calibri"/>
          <w:color w:val="000000"/>
        </w:rPr>
      </w:pPr>
      <w:r w:rsidRPr="00FC503D">
        <w:rPr>
          <w:rFonts w:ascii="Book Antiqua" w:hAnsi="Book Antiqua" w:cs="Calibri"/>
          <w:color w:val="000000"/>
          <w:sz w:val="22"/>
        </w:rPr>
        <w:t>Most of the aforesaid programmes, so of which are still ongoing, have benefited thousands of people of all ages in the rural and urban areas of the state of Uttar Pradesh.  These activities have enabled the organization to earn an unblemished reputation and it enjoys high credibility and recognition at all levels – not only with the beneficiaries in programme areas but also with donor agencies and government authorities. Preference has always been given to women, children and youths of poor and excluded communities in all these programmes at the proposed project areas and at other places where the organization is engaged</w:t>
      </w:r>
      <w:r w:rsidR="009D2754" w:rsidRPr="00FC503D">
        <w:rPr>
          <w:rFonts w:ascii="Book Antiqua" w:hAnsi="Book Antiqua" w:cs="Calibri"/>
          <w:color w:val="000000"/>
          <w:sz w:val="22"/>
        </w:rPr>
        <w:t>.</w:t>
      </w:r>
    </w:p>
    <w:bookmarkEnd w:id="0"/>
    <w:p w14:paraId="68948A63" w14:textId="77777777" w:rsidR="00F62DFA" w:rsidRPr="00752432" w:rsidRDefault="00F62DFA" w:rsidP="00C30947">
      <w:pPr>
        <w:spacing w:line="276" w:lineRule="auto"/>
        <w:jc w:val="both"/>
        <w:rPr>
          <w:rFonts w:ascii="Book Antiqua" w:hAnsi="Book Antiqua" w:cs="Calibri"/>
          <w:color w:val="000000"/>
          <w:sz w:val="16"/>
        </w:rPr>
      </w:pPr>
    </w:p>
    <w:p w14:paraId="258DDCAC" w14:textId="77777777" w:rsidR="00791847" w:rsidRPr="00C30947" w:rsidRDefault="009D2754" w:rsidP="007C1374">
      <w:pPr>
        <w:jc w:val="both"/>
        <w:rPr>
          <w:b/>
          <w:color w:val="000000"/>
          <w:sz w:val="32"/>
          <w:u w:val="single"/>
        </w:rPr>
      </w:pPr>
      <w:r w:rsidRPr="009F2010">
        <w:rPr>
          <w:b/>
          <w:color w:val="000000"/>
          <w:sz w:val="32"/>
          <w:u w:val="single"/>
        </w:rPr>
        <w:t>Infrastructure setup and management structure of the organization</w:t>
      </w:r>
    </w:p>
    <w:p w14:paraId="4E576AC1" w14:textId="77777777" w:rsidR="009D2754" w:rsidRPr="00FC503D" w:rsidRDefault="00EC2C0F" w:rsidP="00C30947">
      <w:pPr>
        <w:pStyle w:val="ListParagraph"/>
        <w:spacing w:line="276" w:lineRule="auto"/>
        <w:ind w:left="0"/>
        <w:jc w:val="both"/>
        <w:rPr>
          <w:rFonts w:ascii="Book Antiqua" w:hAnsi="Book Antiqua"/>
          <w:color w:val="000000"/>
          <w:sz w:val="22"/>
        </w:rPr>
      </w:pPr>
      <w:r w:rsidRPr="00FC503D">
        <w:rPr>
          <w:rFonts w:ascii="Book Antiqua" w:hAnsi="Book Antiqua" w:cs="Calibri"/>
          <w:color w:val="000000"/>
          <w:sz w:val="22"/>
        </w:rPr>
        <w:t xml:space="preserve">The organization’s infrastructural setup is very strong for implementing developmental programmes successfully.  </w:t>
      </w:r>
      <w:r w:rsidR="009D2754" w:rsidRPr="00FC503D">
        <w:rPr>
          <w:rFonts w:ascii="Book Antiqua" w:hAnsi="Book Antiqua"/>
          <w:color w:val="000000"/>
          <w:sz w:val="22"/>
        </w:rPr>
        <w:t>The affairs of the Society are bein</w:t>
      </w:r>
      <w:r w:rsidR="005C4394" w:rsidRPr="00FC503D">
        <w:rPr>
          <w:rFonts w:ascii="Book Antiqua" w:hAnsi="Book Antiqua"/>
          <w:color w:val="000000"/>
          <w:sz w:val="22"/>
        </w:rPr>
        <w:t>g run by a board consisting of 07</w:t>
      </w:r>
      <w:r w:rsidR="009D2754" w:rsidRPr="00FC503D">
        <w:rPr>
          <w:rFonts w:ascii="Book Antiqua" w:hAnsi="Book Antiqua"/>
          <w:color w:val="000000"/>
          <w:sz w:val="22"/>
        </w:rPr>
        <w:t xml:space="preserve"> members.  The office bearers are the President¸ Vice President, Secretary/Managing Director </w:t>
      </w:r>
      <w:r w:rsidR="005C4394" w:rsidRPr="00FC503D">
        <w:rPr>
          <w:rFonts w:ascii="Book Antiqua" w:hAnsi="Book Antiqua"/>
          <w:color w:val="000000"/>
          <w:sz w:val="22"/>
        </w:rPr>
        <w:t>&amp; Treasurer and the remaining 03</w:t>
      </w:r>
      <w:r w:rsidR="009D2754" w:rsidRPr="00FC503D">
        <w:rPr>
          <w:rFonts w:ascii="Book Antiqua" w:hAnsi="Book Antiqua"/>
          <w:color w:val="000000"/>
          <w:sz w:val="22"/>
        </w:rPr>
        <w:t xml:space="preserve"> are committee members.  The board meets regularly on quarterly basis.  The board members, besides playing advisory role in the organization, are also involved with thematic areas of the organization.  </w:t>
      </w:r>
    </w:p>
    <w:p w14:paraId="0AA757C4" w14:textId="77777777" w:rsidR="00FB339A" w:rsidRPr="00752432" w:rsidRDefault="00FB339A" w:rsidP="00C30947">
      <w:pPr>
        <w:pStyle w:val="ListParagraph"/>
        <w:spacing w:line="276" w:lineRule="auto"/>
        <w:ind w:left="0"/>
        <w:jc w:val="both"/>
        <w:rPr>
          <w:rFonts w:ascii="Book Antiqua" w:hAnsi="Book Antiqua"/>
          <w:color w:val="000000"/>
          <w:sz w:val="14"/>
        </w:rPr>
      </w:pPr>
    </w:p>
    <w:p w14:paraId="50DEB206" w14:textId="77777777" w:rsidR="006E29D5" w:rsidRDefault="009D2754" w:rsidP="00C30947">
      <w:pPr>
        <w:pStyle w:val="ListParagraph"/>
        <w:spacing w:line="276" w:lineRule="auto"/>
        <w:ind w:left="0"/>
        <w:jc w:val="both"/>
        <w:rPr>
          <w:rFonts w:ascii="Book Antiqua" w:hAnsi="Book Antiqua"/>
          <w:color w:val="000000"/>
        </w:rPr>
      </w:pPr>
      <w:r w:rsidRPr="00FC503D">
        <w:rPr>
          <w:rFonts w:ascii="Book Antiqua" w:hAnsi="Book Antiqua"/>
          <w:color w:val="000000"/>
          <w:sz w:val="22"/>
        </w:rPr>
        <w:t>The board passes necessary resolution before submitting programmes and projects for approval to the donor departments/agencies.  In matters of recruitment and appointments, procurement of equipments and materials and monitoring financial and programme matters the board exercises necessary control, supervision and direction for achieving optimum results.</w:t>
      </w:r>
    </w:p>
    <w:p w14:paraId="0A607663" w14:textId="77777777" w:rsidR="00C30947" w:rsidRPr="006E29D5" w:rsidRDefault="00C30947" w:rsidP="00C30947">
      <w:pPr>
        <w:pStyle w:val="ListParagraph"/>
        <w:spacing w:line="276" w:lineRule="auto"/>
        <w:ind w:left="0"/>
        <w:jc w:val="both"/>
        <w:rPr>
          <w:rFonts w:ascii="Book Antiqua" w:hAnsi="Book Antiqua"/>
          <w:color w:val="000000"/>
        </w:rPr>
      </w:pPr>
    </w:p>
    <w:p w14:paraId="31AA5E27" w14:textId="77777777" w:rsidR="009D2754" w:rsidRPr="009F2010" w:rsidRDefault="009D2754" w:rsidP="00C30947">
      <w:pPr>
        <w:pStyle w:val="ListParagraph"/>
        <w:numPr>
          <w:ilvl w:val="0"/>
          <w:numId w:val="2"/>
        </w:numPr>
        <w:spacing w:line="276" w:lineRule="auto"/>
        <w:jc w:val="both"/>
        <w:rPr>
          <w:rFonts w:ascii="Book Antiqua" w:hAnsi="Book Antiqua"/>
          <w:b/>
          <w:color w:val="000000"/>
          <w:sz w:val="32"/>
          <w:szCs w:val="26"/>
          <w:u w:val="single"/>
        </w:rPr>
      </w:pPr>
      <w:r w:rsidRPr="009F2010">
        <w:rPr>
          <w:rFonts w:ascii="Book Antiqua" w:hAnsi="Book Antiqua"/>
          <w:b/>
          <w:color w:val="000000"/>
          <w:sz w:val="32"/>
          <w:szCs w:val="26"/>
          <w:u w:val="single"/>
        </w:rPr>
        <w:t>Human resources</w:t>
      </w:r>
    </w:p>
    <w:p w14:paraId="6FEABBC2" w14:textId="77777777" w:rsidR="009D2754" w:rsidRPr="00FC503D" w:rsidRDefault="00791847" w:rsidP="00C30947">
      <w:pPr>
        <w:pStyle w:val="ListParagraph"/>
        <w:spacing w:line="276" w:lineRule="auto"/>
        <w:ind w:left="0"/>
        <w:jc w:val="both"/>
        <w:rPr>
          <w:rFonts w:ascii="Book Antiqua" w:hAnsi="Book Antiqua"/>
          <w:color w:val="000000"/>
          <w:sz w:val="22"/>
        </w:rPr>
      </w:pPr>
      <w:r w:rsidRPr="00FC503D">
        <w:rPr>
          <w:rFonts w:ascii="Book Antiqua" w:hAnsi="Book Antiqua"/>
          <w:color w:val="000000"/>
          <w:sz w:val="22"/>
        </w:rPr>
        <w:t>As regards human resource is concern</w:t>
      </w:r>
      <w:r w:rsidR="009D2754" w:rsidRPr="00FC503D">
        <w:rPr>
          <w:rFonts w:ascii="Book Antiqua" w:hAnsi="Book Antiqua"/>
          <w:color w:val="000000"/>
          <w:sz w:val="22"/>
        </w:rPr>
        <w:t xml:space="preserve">, the </w:t>
      </w:r>
      <w:r w:rsidR="00680E64" w:rsidRPr="00FC503D">
        <w:rPr>
          <w:rFonts w:ascii="Book Antiqua" w:hAnsi="Book Antiqua"/>
          <w:color w:val="000000"/>
          <w:sz w:val="22"/>
        </w:rPr>
        <w:t xml:space="preserve">society has staff strength of </w:t>
      </w:r>
      <w:r w:rsidR="009D5118" w:rsidRPr="00FC503D">
        <w:rPr>
          <w:rFonts w:ascii="Book Antiqua" w:hAnsi="Book Antiqua"/>
          <w:color w:val="000000"/>
          <w:sz w:val="22"/>
        </w:rPr>
        <w:t>19</w:t>
      </w:r>
      <w:r w:rsidR="001B46C5" w:rsidRPr="00FC503D">
        <w:rPr>
          <w:rFonts w:ascii="Book Antiqua" w:hAnsi="Book Antiqua"/>
          <w:color w:val="000000"/>
          <w:sz w:val="22"/>
        </w:rPr>
        <w:t xml:space="preserve"> persons, out of which </w:t>
      </w:r>
      <w:r w:rsidR="009D5118" w:rsidRPr="00FC503D">
        <w:rPr>
          <w:rFonts w:ascii="Book Antiqua" w:hAnsi="Book Antiqua"/>
          <w:color w:val="000000"/>
          <w:sz w:val="22"/>
        </w:rPr>
        <w:t>8</w:t>
      </w:r>
      <w:r w:rsidR="009D2754" w:rsidRPr="00FC503D">
        <w:rPr>
          <w:rFonts w:ascii="Book Antiqua" w:hAnsi="Book Antiqua"/>
          <w:color w:val="000000"/>
          <w:sz w:val="22"/>
        </w:rPr>
        <w:t xml:space="preserve"> are workin</w:t>
      </w:r>
      <w:r w:rsidR="001B46C5" w:rsidRPr="00FC503D">
        <w:rPr>
          <w:rFonts w:ascii="Book Antiqua" w:hAnsi="Book Antiqua"/>
          <w:color w:val="000000"/>
          <w:sz w:val="22"/>
        </w:rPr>
        <w:t xml:space="preserve">g in administrative office and </w:t>
      </w:r>
      <w:r w:rsidR="009D5118" w:rsidRPr="00FC503D">
        <w:rPr>
          <w:rFonts w:ascii="Book Antiqua" w:hAnsi="Book Antiqua"/>
          <w:color w:val="000000"/>
          <w:sz w:val="22"/>
        </w:rPr>
        <w:t>11</w:t>
      </w:r>
      <w:r w:rsidR="009D2754" w:rsidRPr="00FC503D">
        <w:rPr>
          <w:rFonts w:ascii="Book Antiqua" w:hAnsi="Book Antiqua"/>
          <w:color w:val="000000"/>
          <w:sz w:val="22"/>
        </w:rPr>
        <w:t xml:space="preserve"> are engaged in the field activities. Amon</w:t>
      </w:r>
      <w:r w:rsidR="001B46C5" w:rsidRPr="00FC503D">
        <w:rPr>
          <w:rFonts w:ascii="Book Antiqua" w:hAnsi="Book Antiqua"/>
          <w:color w:val="000000"/>
          <w:sz w:val="22"/>
        </w:rPr>
        <w:t xml:space="preserve">g </w:t>
      </w:r>
      <w:r w:rsidR="009D5118" w:rsidRPr="00FC503D">
        <w:rPr>
          <w:rFonts w:ascii="Book Antiqua" w:hAnsi="Book Antiqua"/>
          <w:color w:val="000000"/>
          <w:sz w:val="22"/>
        </w:rPr>
        <w:t>7</w:t>
      </w:r>
      <w:r w:rsidR="001B46C5" w:rsidRPr="00FC503D">
        <w:rPr>
          <w:rFonts w:ascii="Book Antiqua" w:hAnsi="Book Antiqua"/>
          <w:color w:val="000000"/>
          <w:sz w:val="22"/>
        </w:rPr>
        <w:t xml:space="preserve"> administrative staff </w:t>
      </w:r>
      <w:r w:rsidR="009D5118" w:rsidRPr="00FC503D">
        <w:rPr>
          <w:rFonts w:ascii="Book Antiqua" w:hAnsi="Book Antiqua"/>
          <w:color w:val="000000"/>
          <w:sz w:val="22"/>
        </w:rPr>
        <w:t>3</w:t>
      </w:r>
      <w:r w:rsidR="001B46C5" w:rsidRPr="00FC503D">
        <w:rPr>
          <w:rFonts w:ascii="Book Antiqua" w:hAnsi="Book Antiqua"/>
          <w:color w:val="000000"/>
          <w:sz w:val="22"/>
        </w:rPr>
        <w:t xml:space="preserve"> are female and out of </w:t>
      </w:r>
      <w:r w:rsidR="009D5118" w:rsidRPr="00FC503D">
        <w:rPr>
          <w:rFonts w:ascii="Book Antiqua" w:hAnsi="Book Antiqua"/>
          <w:color w:val="000000"/>
          <w:sz w:val="22"/>
        </w:rPr>
        <w:t>12</w:t>
      </w:r>
      <w:r w:rsidR="001B46C5" w:rsidRPr="00FC503D">
        <w:rPr>
          <w:rFonts w:ascii="Book Antiqua" w:hAnsi="Book Antiqua"/>
          <w:color w:val="000000"/>
          <w:sz w:val="22"/>
        </w:rPr>
        <w:t xml:space="preserve"> field functionaries </w:t>
      </w:r>
      <w:r w:rsidR="009D2754" w:rsidRPr="00FC503D">
        <w:rPr>
          <w:rFonts w:ascii="Book Antiqua" w:hAnsi="Book Antiqua"/>
          <w:color w:val="000000"/>
          <w:sz w:val="22"/>
        </w:rPr>
        <w:t>are engaged in various field level activities  Out o</w:t>
      </w:r>
      <w:r w:rsidR="001B46C5" w:rsidRPr="00FC503D">
        <w:rPr>
          <w:rFonts w:ascii="Book Antiqua" w:hAnsi="Book Antiqua"/>
          <w:color w:val="000000"/>
          <w:sz w:val="22"/>
        </w:rPr>
        <w:t xml:space="preserve">f </w:t>
      </w:r>
      <w:r w:rsidR="001B46C5" w:rsidRPr="00FC503D">
        <w:rPr>
          <w:rFonts w:ascii="Book Antiqua" w:hAnsi="Book Antiqua"/>
          <w:color w:val="000000"/>
          <w:sz w:val="22"/>
        </w:rPr>
        <w:lastRenderedPageBreak/>
        <w:t xml:space="preserve">the total staff strength of </w:t>
      </w:r>
      <w:r w:rsidR="00807072" w:rsidRPr="00FC503D">
        <w:rPr>
          <w:rFonts w:ascii="Book Antiqua" w:hAnsi="Book Antiqua"/>
          <w:color w:val="000000"/>
          <w:sz w:val="22"/>
        </w:rPr>
        <w:t xml:space="preserve">19 </w:t>
      </w:r>
      <w:r w:rsidR="001B46C5" w:rsidRPr="00FC503D">
        <w:rPr>
          <w:rFonts w:ascii="Book Antiqua" w:hAnsi="Book Antiqua"/>
          <w:color w:val="000000"/>
          <w:sz w:val="22"/>
        </w:rPr>
        <w:t xml:space="preserve"> persons </w:t>
      </w:r>
      <w:r w:rsidR="00807072" w:rsidRPr="00FC503D">
        <w:rPr>
          <w:rFonts w:ascii="Book Antiqua" w:hAnsi="Book Antiqua"/>
          <w:color w:val="000000"/>
          <w:sz w:val="22"/>
        </w:rPr>
        <w:t>11</w:t>
      </w:r>
      <w:r w:rsidR="009D2754" w:rsidRPr="00FC503D">
        <w:rPr>
          <w:rFonts w:ascii="Book Antiqua" w:hAnsi="Book Antiqua"/>
          <w:color w:val="000000"/>
          <w:sz w:val="22"/>
        </w:rPr>
        <w:t xml:space="preserve"> are female. The organization is </w:t>
      </w:r>
      <w:r w:rsidR="001B46C5" w:rsidRPr="00FC503D">
        <w:rPr>
          <w:rFonts w:ascii="Book Antiqua" w:hAnsi="Book Antiqua"/>
          <w:color w:val="000000"/>
          <w:sz w:val="22"/>
        </w:rPr>
        <w:t xml:space="preserve">further supported by more than </w:t>
      </w:r>
      <w:r w:rsidR="009D5118" w:rsidRPr="00FC503D">
        <w:rPr>
          <w:rFonts w:ascii="Book Antiqua" w:hAnsi="Book Antiqua"/>
          <w:color w:val="000000"/>
          <w:sz w:val="22"/>
        </w:rPr>
        <w:t>30</w:t>
      </w:r>
      <w:r w:rsidR="009D2754" w:rsidRPr="00FC503D">
        <w:rPr>
          <w:rFonts w:ascii="Book Antiqua" w:hAnsi="Book Antiqua"/>
          <w:color w:val="000000"/>
          <w:sz w:val="22"/>
        </w:rPr>
        <w:t xml:space="preserve"> volunteers positioned in various project locations.  Moreo</w:t>
      </w:r>
      <w:r w:rsidR="001B46C5" w:rsidRPr="00FC503D">
        <w:rPr>
          <w:rFonts w:ascii="Book Antiqua" w:hAnsi="Book Antiqua"/>
          <w:color w:val="000000"/>
          <w:sz w:val="22"/>
        </w:rPr>
        <w:t xml:space="preserve">ver, the services of a team of </w:t>
      </w:r>
      <w:r w:rsidR="00807072" w:rsidRPr="00FC503D">
        <w:rPr>
          <w:rFonts w:ascii="Book Antiqua" w:hAnsi="Book Antiqua"/>
          <w:color w:val="000000"/>
          <w:sz w:val="22"/>
        </w:rPr>
        <w:t>7</w:t>
      </w:r>
      <w:r w:rsidR="009D2754" w:rsidRPr="00FC503D">
        <w:rPr>
          <w:rFonts w:ascii="Book Antiqua" w:hAnsi="Book Antiqua"/>
          <w:color w:val="000000"/>
          <w:sz w:val="22"/>
        </w:rPr>
        <w:t xml:space="preserve"> highly experienced experts are also </w:t>
      </w:r>
      <w:r w:rsidR="001B46C5" w:rsidRPr="00FC503D">
        <w:rPr>
          <w:rFonts w:ascii="Book Antiqua" w:hAnsi="Book Antiqua"/>
          <w:color w:val="000000"/>
          <w:sz w:val="22"/>
        </w:rPr>
        <w:t xml:space="preserve">available to the organization. </w:t>
      </w:r>
      <w:r w:rsidR="009D2754" w:rsidRPr="00FC503D">
        <w:rPr>
          <w:rFonts w:ascii="Book Antiqua" w:hAnsi="Book Antiqua"/>
          <w:color w:val="000000"/>
          <w:sz w:val="22"/>
        </w:rPr>
        <w:t>The organization is also in collaboration with various departments and agencies for meeting requirements of resource persons, hiring of qualified and experienced consultants/experts and trainers.</w:t>
      </w:r>
    </w:p>
    <w:p w14:paraId="1B31E728" w14:textId="77777777" w:rsidR="00FB339A" w:rsidRPr="00752432" w:rsidRDefault="00FB339A" w:rsidP="00C30947">
      <w:pPr>
        <w:pStyle w:val="ListParagraph"/>
        <w:spacing w:line="276" w:lineRule="auto"/>
        <w:ind w:left="0"/>
        <w:jc w:val="both"/>
        <w:rPr>
          <w:rFonts w:ascii="Book Antiqua" w:hAnsi="Book Antiqua"/>
          <w:color w:val="000000"/>
          <w:sz w:val="18"/>
        </w:rPr>
      </w:pPr>
    </w:p>
    <w:p w14:paraId="647DAFBD" w14:textId="77777777" w:rsidR="009D2754" w:rsidRDefault="009D2754" w:rsidP="00C30947">
      <w:pPr>
        <w:pStyle w:val="ListParagraph"/>
        <w:spacing w:line="276" w:lineRule="auto"/>
        <w:ind w:left="0"/>
        <w:jc w:val="both"/>
        <w:rPr>
          <w:rFonts w:ascii="Book Antiqua" w:hAnsi="Book Antiqua"/>
          <w:color w:val="000000"/>
          <w:sz w:val="22"/>
        </w:rPr>
      </w:pPr>
      <w:r w:rsidRPr="00FC503D">
        <w:rPr>
          <w:rFonts w:ascii="Book Antiqua" w:hAnsi="Book Antiqua"/>
          <w:color w:val="000000"/>
          <w:sz w:val="22"/>
        </w:rPr>
        <w:t>The organization has already got a panel of key personnel with expertise in implementation of developmental projects including water &amp; sanitation, health care, education and livelihood enhancement trainings, empowerment and other issues related to women and youths and they are engaged for execution of projects as per requirement.  A detailed ORGANOGRAM of the organization is attached herewith.</w:t>
      </w:r>
    </w:p>
    <w:p w14:paraId="44CBC711" w14:textId="77777777" w:rsidR="00FC503D" w:rsidRPr="00752432" w:rsidRDefault="00FC503D" w:rsidP="00C30947">
      <w:pPr>
        <w:pStyle w:val="ListParagraph"/>
        <w:spacing w:line="276" w:lineRule="auto"/>
        <w:ind w:left="0"/>
        <w:jc w:val="both"/>
        <w:rPr>
          <w:rFonts w:ascii="Book Antiqua" w:hAnsi="Book Antiqua"/>
          <w:color w:val="000000"/>
          <w:sz w:val="22"/>
        </w:rPr>
      </w:pPr>
    </w:p>
    <w:p w14:paraId="58A0B61C" w14:textId="77777777" w:rsidR="00791847" w:rsidRPr="009F2010" w:rsidRDefault="00791847" w:rsidP="00C30947">
      <w:pPr>
        <w:pStyle w:val="ListParagraph"/>
        <w:numPr>
          <w:ilvl w:val="0"/>
          <w:numId w:val="2"/>
        </w:numPr>
        <w:spacing w:line="276" w:lineRule="auto"/>
        <w:jc w:val="both"/>
        <w:rPr>
          <w:rFonts w:ascii="Book Antiqua" w:hAnsi="Book Antiqua"/>
          <w:b/>
          <w:color w:val="000000"/>
          <w:sz w:val="32"/>
          <w:szCs w:val="26"/>
          <w:u w:val="single"/>
        </w:rPr>
      </w:pPr>
      <w:r w:rsidRPr="009F2010">
        <w:rPr>
          <w:rFonts w:ascii="Book Antiqua" w:hAnsi="Book Antiqua"/>
          <w:b/>
          <w:color w:val="000000"/>
          <w:sz w:val="32"/>
          <w:szCs w:val="26"/>
          <w:u w:val="single"/>
        </w:rPr>
        <w:t>Financial Management</w:t>
      </w:r>
    </w:p>
    <w:p w14:paraId="28772F55" w14:textId="77777777" w:rsidR="00791847" w:rsidRDefault="00791847" w:rsidP="00C30947">
      <w:pPr>
        <w:spacing w:line="276" w:lineRule="auto"/>
        <w:jc w:val="both"/>
        <w:rPr>
          <w:rFonts w:ascii="Book Antiqua" w:hAnsi="Book Antiqua"/>
          <w:color w:val="000000"/>
        </w:rPr>
      </w:pPr>
      <w:r w:rsidRPr="00FC503D">
        <w:rPr>
          <w:rFonts w:ascii="Book Antiqua" w:hAnsi="Book Antiqua"/>
          <w:color w:val="000000"/>
          <w:sz w:val="22"/>
        </w:rPr>
        <w:t xml:space="preserve">As far as financial management is concerned, the organization is guided by transparency in operations.  Computerized accounting system is in place and </w:t>
      </w:r>
      <w:r w:rsidR="00807072" w:rsidRPr="00FC503D">
        <w:rPr>
          <w:rFonts w:ascii="Book Antiqua" w:hAnsi="Book Antiqua"/>
          <w:color w:val="000000"/>
          <w:sz w:val="22"/>
        </w:rPr>
        <w:t xml:space="preserve">latest version of </w:t>
      </w:r>
      <w:r w:rsidRPr="00FC503D">
        <w:rPr>
          <w:rFonts w:ascii="Book Antiqua" w:hAnsi="Book Antiqua"/>
          <w:color w:val="000000"/>
          <w:sz w:val="22"/>
        </w:rPr>
        <w:t>tally software is implemented for accounting purposes. Monthly financial statement is prepared to monitor the financial status of each project. All the accounts (Cash book and ledgers) are maintained on daily basis. For different projects, separate books of accounts, records are maintained and the same are audited by an external auditor.  Its annual accounts maintained in computerized environment are audited by Chartered Accountant and annual reports are also made every year.  The organization has bank accounts in nationalized banks and further need based bank accounts are opened and operated by the organization.  Periodical reports are generated for MIS purpose and submitted to project sanctioning authorities as per guidelines.</w:t>
      </w:r>
    </w:p>
    <w:p w14:paraId="7F5F9D93" w14:textId="77777777" w:rsidR="00C30947" w:rsidRPr="00697640" w:rsidRDefault="00C30947" w:rsidP="00C30947">
      <w:pPr>
        <w:spacing w:line="276" w:lineRule="auto"/>
        <w:jc w:val="both"/>
        <w:rPr>
          <w:rFonts w:ascii="Book Antiqua" w:hAnsi="Book Antiqua"/>
          <w:color w:val="000000"/>
          <w:sz w:val="26"/>
        </w:rPr>
      </w:pPr>
    </w:p>
    <w:p w14:paraId="122D1E78" w14:textId="77777777" w:rsidR="00791847" w:rsidRPr="009F2010" w:rsidRDefault="00791847" w:rsidP="00C30947">
      <w:pPr>
        <w:pStyle w:val="ListParagraph"/>
        <w:numPr>
          <w:ilvl w:val="0"/>
          <w:numId w:val="2"/>
        </w:numPr>
        <w:spacing w:line="276" w:lineRule="auto"/>
        <w:jc w:val="both"/>
        <w:rPr>
          <w:rFonts w:ascii="Book Antiqua" w:hAnsi="Book Antiqua"/>
          <w:b/>
          <w:color w:val="000000"/>
          <w:sz w:val="32"/>
          <w:szCs w:val="26"/>
          <w:u w:val="single"/>
        </w:rPr>
      </w:pPr>
      <w:r w:rsidRPr="009F2010">
        <w:rPr>
          <w:rFonts w:ascii="Book Antiqua" w:hAnsi="Book Antiqua"/>
          <w:b/>
          <w:color w:val="000000"/>
          <w:sz w:val="32"/>
          <w:szCs w:val="26"/>
          <w:u w:val="single"/>
        </w:rPr>
        <w:t>Rapport and liaison of the organization</w:t>
      </w:r>
    </w:p>
    <w:p w14:paraId="67F6A40E" w14:textId="77777777" w:rsidR="005C34DF" w:rsidRDefault="00791847" w:rsidP="00C30947">
      <w:pPr>
        <w:spacing w:line="276" w:lineRule="auto"/>
        <w:jc w:val="both"/>
        <w:rPr>
          <w:rFonts w:ascii="Book Antiqua" w:hAnsi="Book Antiqua"/>
          <w:color w:val="000000"/>
          <w:sz w:val="22"/>
        </w:rPr>
      </w:pPr>
      <w:r w:rsidRPr="00FC503D">
        <w:rPr>
          <w:rFonts w:ascii="Book Antiqua" w:hAnsi="Book Antiqua"/>
          <w:color w:val="000000"/>
          <w:sz w:val="22"/>
        </w:rPr>
        <w:t>The organization maintains good rapport and liaison with various government departments at all levels who have been always helping the organization in implementing programmes.  It also continues to maintain good liaison with all the funding organizations who have supported the organizations not only in the past but also under the ongoing programmes.  Further at the grass root level also close coordination is maintained with PRIs, CBOs, Social activists, community leaders etc.</w:t>
      </w:r>
    </w:p>
    <w:p w14:paraId="7C008B58" w14:textId="77777777" w:rsidR="00697640" w:rsidRDefault="00697640" w:rsidP="00C30947">
      <w:pPr>
        <w:spacing w:line="276" w:lineRule="auto"/>
        <w:jc w:val="both"/>
        <w:rPr>
          <w:rFonts w:ascii="Book Antiqua" w:hAnsi="Book Antiqua"/>
          <w:color w:val="000000"/>
        </w:rPr>
      </w:pPr>
    </w:p>
    <w:p w14:paraId="3BEE9C24" w14:textId="77777777" w:rsidR="005C34DF" w:rsidRPr="00FB339A" w:rsidRDefault="005C34DF" w:rsidP="00C30947">
      <w:pPr>
        <w:pBdr>
          <w:top w:val="thickThinSmallGap" w:sz="24" w:space="1" w:color="008000"/>
          <w:left w:val="thickThinSmallGap" w:sz="24" w:space="0" w:color="008000"/>
          <w:bottom w:val="thickThinSmallGap" w:sz="24" w:space="1" w:color="008000"/>
          <w:right w:val="thickThinSmallGap" w:sz="24" w:space="4" w:color="008000"/>
        </w:pBdr>
        <w:spacing w:line="276" w:lineRule="auto"/>
        <w:ind w:left="180"/>
        <w:jc w:val="both"/>
        <w:rPr>
          <w:rFonts w:ascii="Book Antiqua" w:hAnsi="Book Antiqua" w:cs="Gautami"/>
          <w:b/>
          <w:shadow/>
          <w:color w:val="000000"/>
          <w:sz w:val="32"/>
          <w:szCs w:val="32"/>
        </w:rPr>
      </w:pPr>
      <w:r w:rsidRPr="00FB339A">
        <w:rPr>
          <w:rFonts w:ascii="Book Antiqua" w:hAnsi="Book Antiqua" w:cs="Gautami"/>
          <w:b/>
          <w:shadow/>
          <w:color w:val="000000"/>
          <w:sz w:val="32"/>
          <w:szCs w:val="32"/>
        </w:rPr>
        <w:t>Procurement Policies and Procedures</w:t>
      </w:r>
    </w:p>
    <w:p w14:paraId="4BE8DD94" w14:textId="77777777" w:rsidR="005C34DF" w:rsidRPr="009F2010" w:rsidRDefault="005C34DF" w:rsidP="00C30947">
      <w:pPr>
        <w:spacing w:line="276" w:lineRule="auto"/>
        <w:jc w:val="both"/>
        <w:rPr>
          <w:rFonts w:ascii="Book Antiqua" w:hAnsi="Book Antiqua" w:cs="Gautami"/>
          <w:color w:val="000000"/>
          <w:sz w:val="4"/>
          <w:szCs w:val="34"/>
        </w:rPr>
      </w:pPr>
    </w:p>
    <w:p w14:paraId="3F896210" w14:textId="77777777" w:rsidR="005C34DF" w:rsidRDefault="005C34DF" w:rsidP="00C30947">
      <w:pPr>
        <w:spacing w:line="276" w:lineRule="auto"/>
        <w:jc w:val="both"/>
        <w:rPr>
          <w:rFonts w:ascii="Book Antiqua" w:hAnsi="Book Antiqua"/>
          <w:color w:val="000000"/>
        </w:rPr>
      </w:pPr>
      <w:r w:rsidRPr="00FC503D">
        <w:rPr>
          <w:rFonts w:ascii="Book Antiqua" w:hAnsi="Book Antiqua"/>
          <w:color w:val="000000"/>
          <w:sz w:val="22"/>
        </w:rPr>
        <w:t xml:space="preserve">The organization has a set policy and procedure for purchases of various materials and equipments for trainings and office functions, under which at least three quotations are invited from three different vendors for the same product. A comparative study is done of the prices quoted by the vendors for assessing the competitiveness based on the product-quality, cost of transportation, distance between office/project location and vendors, after-sales service, maintenance, etc. </w:t>
      </w:r>
      <w:r w:rsidR="00697640">
        <w:rPr>
          <w:rFonts w:ascii="Book Antiqua" w:hAnsi="Book Antiqua"/>
          <w:color w:val="000000"/>
          <w:sz w:val="22"/>
        </w:rPr>
        <w:t xml:space="preserve">and it </w:t>
      </w:r>
      <w:r w:rsidRPr="00FC503D">
        <w:rPr>
          <w:rFonts w:ascii="Book Antiqua" w:hAnsi="Book Antiqua"/>
          <w:color w:val="000000"/>
          <w:sz w:val="22"/>
        </w:rPr>
        <w:t xml:space="preserve">put before the procurement committee of the organization which consists of members of management committee chaired by its </w:t>
      </w:r>
      <w:r w:rsidR="00791847" w:rsidRPr="00FC503D">
        <w:rPr>
          <w:rFonts w:ascii="Book Antiqua" w:hAnsi="Book Antiqua"/>
          <w:color w:val="000000"/>
          <w:sz w:val="22"/>
        </w:rPr>
        <w:t xml:space="preserve">President </w:t>
      </w:r>
      <w:r w:rsidRPr="00FC503D">
        <w:rPr>
          <w:rFonts w:ascii="Book Antiqua" w:hAnsi="Book Antiqua"/>
          <w:color w:val="000000"/>
          <w:sz w:val="22"/>
        </w:rPr>
        <w:t xml:space="preserve">for </w:t>
      </w:r>
      <w:r w:rsidR="00697640">
        <w:rPr>
          <w:rFonts w:ascii="Book Antiqua" w:hAnsi="Book Antiqua"/>
          <w:color w:val="000000"/>
          <w:sz w:val="22"/>
        </w:rPr>
        <w:t>analysis statement</w:t>
      </w:r>
      <w:r w:rsidR="00697640" w:rsidRPr="00FC503D">
        <w:rPr>
          <w:rFonts w:ascii="Book Antiqua" w:hAnsi="Book Antiqua"/>
          <w:color w:val="000000"/>
          <w:sz w:val="22"/>
        </w:rPr>
        <w:t xml:space="preserve"> and </w:t>
      </w:r>
      <w:r w:rsidR="00697640">
        <w:rPr>
          <w:rFonts w:ascii="Book Antiqua" w:hAnsi="Book Antiqua"/>
          <w:color w:val="000000"/>
          <w:sz w:val="22"/>
        </w:rPr>
        <w:t>final</w:t>
      </w:r>
      <w:r w:rsidRPr="00FC503D">
        <w:rPr>
          <w:rFonts w:ascii="Book Antiqua" w:hAnsi="Book Antiqua"/>
          <w:color w:val="000000"/>
          <w:sz w:val="22"/>
        </w:rPr>
        <w:t xml:space="preserve"> approval. Thereafter, necessary orders are placed on the vendors or representatives are deputed for procurement of the items as the situation warrants.</w:t>
      </w:r>
    </w:p>
    <w:p w14:paraId="1483DDDA" w14:textId="77777777" w:rsidR="006E29D5" w:rsidRPr="006E29D5" w:rsidRDefault="006E29D5" w:rsidP="00C30947">
      <w:pPr>
        <w:spacing w:line="276" w:lineRule="auto"/>
        <w:jc w:val="both"/>
        <w:rPr>
          <w:rFonts w:ascii="Book Antiqua" w:hAnsi="Book Antiqua"/>
          <w:color w:val="000000"/>
        </w:rPr>
      </w:pPr>
    </w:p>
    <w:p w14:paraId="21E2A61A" w14:textId="77777777" w:rsidR="005C34DF" w:rsidRPr="00FB339A" w:rsidRDefault="005C34DF" w:rsidP="00C30947">
      <w:pPr>
        <w:pBdr>
          <w:top w:val="thickThinSmallGap" w:sz="24" w:space="1" w:color="008000"/>
          <w:left w:val="thickThinSmallGap" w:sz="24" w:space="0" w:color="008000"/>
          <w:bottom w:val="thickThinSmallGap" w:sz="24" w:space="1" w:color="008000"/>
          <w:right w:val="thickThinSmallGap" w:sz="24" w:space="4" w:color="008000"/>
        </w:pBdr>
        <w:spacing w:line="276" w:lineRule="auto"/>
        <w:jc w:val="both"/>
        <w:rPr>
          <w:rFonts w:ascii="Book Antiqua" w:hAnsi="Book Antiqua" w:cs="Gautami"/>
          <w:b/>
          <w:shadow/>
          <w:color w:val="000000"/>
          <w:sz w:val="32"/>
          <w:szCs w:val="32"/>
        </w:rPr>
      </w:pPr>
      <w:r w:rsidRPr="00FB339A">
        <w:rPr>
          <w:rFonts w:ascii="Book Antiqua" w:hAnsi="Book Antiqua" w:cs="Gautami"/>
          <w:b/>
          <w:shadow/>
          <w:color w:val="000000"/>
          <w:sz w:val="32"/>
          <w:szCs w:val="32"/>
        </w:rPr>
        <w:lastRenderedPageBreak/>
        <w:t>Human Resource Policy of the organization</w:t>
      </w:r>
    </w:p>
    <w:p w14:paraId="0F0AE5E0" w14:textId="77777777" w:rsidR="005C34DF" w:rsidRPr="009F2010" w:rsidRDefault="005C34DF" w:rsidP="00C30947">
      <w:pPr>
        <w:spacing w:line="276" w:lineRule="auto"/>
        <w:jc w:val="both"/>
        <w:rPr>
          <w:rFonts w:ascii="Book Antiqua" w:hAnsi="Book Antiqua" w:cs="Gautami"/>
          <w:color w:val="000000"/>
          <w:sz w:val="10"/>
          <w:szCs w:val="34"/>
        </w:rPr>
      </w:pPr>
    </w:p>
    <w:p w14:paraId="30217F38" w14:textId="77777777" w:rsidR="005C34DF" w:rsidRPr="00FC503D" w:rsidRDefault="005C34DF" w:rsidP="00C30947">
      <w:pPr>
        <w:spacing w:line="276" w:lineRule="auto"/>
        <w:jc w:val="both"/>
        <w:rPr>
          <w:rFonts w:ascii="Book Antiqua" w:hAnsi="Book Antiqua" w:cs="Gautami"/>
          <w:color w:val="000000"/>
          <w:sz w:val="22"/>
        </w:rPr>
      </w:pPr>
      <w:r w:rsidRPr="00FC503D">
        <w:rPr>
          <w:rFonts w:ascii="Book Antiqua" w:hAnsi="Book Antiqua" w:cs="Gautami"/>
          <w:color w:val="000000"/>
          <w:sz w:val="22"/>
        </w:rPr>
        <w:t xml:space="preserve">The Human Resource policy of the organization is based on sound management principles. The organization has a selection committee which consists of the members of management committee and consultants engaged by the organization for the purpose.  </w:t>
      </w:r>
    </w:p>
    <w:p w14:paraId="101A4DB4" w14:textId="77777777" w:rsidR="006E29D5" w:rsidRPr="00752432" w:rsidRDefault="006E29D5" w:rsidP="00C30947">
      <w:pPr>
        <w:spacing w:line="276" w:lineRule="auto"/>
        <w:jc w:val="both"/>
        <w:rPr>
          <w:rFonts w:ascii="Book Antiqua" w:hAnsi="Book Antiqua" w:cs="Gautami"/>
          <w:color w:val="000000"/>
        </w:rPr>
      </w:pPr>
    </w:p>
    <w:p w14:paraId="5C23BB5F" w14:textId="77777777" w:rsidR="005C34DF" w:rsidRPr="00FC503D" w:rsidRDefault="005C34DF" w:rsidP="007C1374">
      <w:pPr>
        <w:spacing w:line="276" w:lineRule="auto"/>
        <w:ind w:firstLine="720"/>
        <w:jc w:val="both"/>
        <w:rPr>
          <w:rFonts w:ascii="Book Antiqua" w:hAnsi="Book Antiqua" w:cs="Gautami"/>
          <w:color w:val="000000"/>
          <w:sz w:val="22"/>
        </w:rPr>
      </w:pPr>
      <w:r w:rsidRPr="00FC503D">
        <w:rPr>
          <w:rFonts w:ascii="Book Antiqua" w:hAnsi="Book Antiqua" w:cs="Gautami"/>
          <w:color w:val="000000"/>
          <w:sz w:val="22"/>
        </w:rPr>
        <w:t xml:space="preserve">It approaches co-organizations mainly for meeting its requirement of staff. In case of non-availability, advertisement is issued in </w:t>
      </w:r>
      <w:r w:rsidR="006F55C1">
        <w:rPr>
          <w:rFonts w:ascii="Book Antiqua" w:hAnsi="Book Antiqua" w:cs="Gautami"/>
          <w:color w:val="000000"/>
          <w:sz w:val="22"/>
        </w:rPr>
        <w:t xml:space="preserve">Social media platforms like: devnet, facebook, linkdin, Instagram and </w:t>
      </w:r>
      <w:r w:rsidRPr="00FC503D">
        <w:rPr>
          <w:rFonts w:ascii="Book Antiqua" w:hAnsi="Book Antiqua" w:cs="Gautami"/>
          <w:color w:val="000000"/>
          <w:sz w:val="22"/>
        </w:rPr>
        <w:t>local dailies</w:t>
      </w:r>
      <w:r w:rsidR="006F55C1">
        <w:rPr>
          <w:rFonts w:ascii="Book Antiqua" w:hAnsi="Book Antiqua" w:cs="Gautami"/>
          <w:color w:val="000000"/>
          <w:sz w:val="22"/>
        </w:rPr>
        <w:t xml:space="preserve"> etc.</w:t>
      </w:r>
      <w:r w:rsidRPr="00FC503D">
        <w:rPr>
          <w:rFonts w:ascii="Book Antiqua" w:hAnsi="Book Antiqua" w:cs="Gautami"/>
          <w:color w:val="000000"/>
          <w:sz w:val="22"/>
        </w:rPr>
        <w:t xml:space="preserve"> inviting applications for the specified jobs.  All applications so received are scrutinized and short listing of suitable candidates is done who are in due course called for tests and personal interviews. </w:t>
      </w:r>
    </w:p>
    <w:p w14:paraId="61D80234" w14:textId="77777777" w:rsidR="006E29D5" w:rsidRPr="00752432" w:rsidRDefault="006E29D5" w:rsidP="00C30947">
      <w:pPr>
        <w:spacing w:line="276" w:lineRule="auto"/>
        <w:jc w:val="both"/>
        <w:rPr>
          <w:rFonts w:ascii="Book Antiqua" w:hAnsi="Book Antiqua" w:cs="Gautami"/>
          <w:color w:val="000000"/>
          <w:sz w:val="22"/>
        </w:rPr>
      </w:pPr>
    </w:p>
    <w:p w14:paraId="36D964CD" w14:textId="77777777" w:rsidR="005C34DF" w:rsidRPr="00FC503D" w:rsidRDefault="005C34DF" w:rsidP="00C30947">
      <w:pPr>
        <w:spacing w:line="276" w:lineRule="auto"/>
        <w:jc w:val="both"/>
        <w:rPr>
          <w:rFonts w:ascii="Book Antiqua" w:hAnsi="Book Antiqua" w:cs="Gautami"/>
          <w:color w:val="000000"/>
          <w:sz w:val="22"/>
        </w:rPr>
      </w:pPr>
      <w:r w:rsidRPr="00FC503D">
        <w:rPr>
          <w:rFonts w:ascii="Book Antiqua" w:hAnsi="Book Antiqua" w:cs="Gautami"/>
          <w:color w:val="000000"/>
          <w:sz w:val="22"/>
        </w:rPr>
        <w:t xml:space="preserve">The selection committee handles the tests, interviews and finalization of the candidates for appointment. Programme </w:t>
      </w:r>
      <w:r w:rsidR="00534AAB" w:rsidRPr="00FC503D">
        <w:rPr>
          <w:rFonts w:ascii="Book Antiqua" w:hAnsi="Book Antiqua" w:cs="Gautami"/>
          <w:color w:val="000000"/>
          <w:sz w:val="22"/>
        </w:rPr>
        <w:t>staffs are</w:t>
      </w:r>
      <w:r w:rsidRPr="00FC503D">
        <w:rPr>
          <w:rFonts w:ascii="Book Antiqua" w:hAnsi="Book Antiqua" w:cs="Gautami"/>
          <w:color w:val="000000"/>
          <w:sz w:val="22"/>
        </w:rPr>
        <w:t xml:space="preserve"> appointed on contractual basis entrusted with specific responsibility for their respective fields and are also given orientation training. </w:t>
      </w:r>
    </w:p>
    <w:p w14:paraId="4CFCD321" w14:textId="77777777" w:rsidR="006E29D5" w:rsidRPr="00FC503D" w:rsidRDefault="005C34DF" w:rsidP="00C30947">
      <w:pPr>
        <w:spacing w:line="276" w:lineRule="auto"/>
        <w:jc w:val="both"/>
        <w:rPr>
          <w:rFonts w:ascii="Book Antiqua" w:hAnsi="Book Antiqua" w:cs="Gautami"/>
          <w:color w:val="000000"/>
          <w:sz w:val="22"/>
        </w:rPr>
      </w:pPr>
      <w:r w:rsidRPr="00FC503D">
        <w:rPr>
          <w:rFonts w:ascii="Book Antiqua" w:hAnsi="Book Antiqua" w:cs="Gautami"/>
          <w:color w:val="000000"/>
          <w:sz w:val="22"/>
        </w:rPr>
        <w:t>As regards leave policy, one casual leave per month is permitted for each member of the staff.  Further, sick leave can be availed of with prior approval from the chief functionary.</w:t>
      </w:r>
      <w:r w:rsidR="00807072" w:rsidRPr="00FC503D">
        <w:rPr>
          <w:rFonts w:ascii="Book Antiqua" w:hAnsi="Book Antiqua" w:cs="Gautami"/>
          <w:color w:val="000000"/>
          <w:sz w:val="22"/>
        </w:rPr>
        <w:t xml:space="preserve"> </w:t>
      </w:r>
      <w:r w:rsidRPr="00FC503D">
        <w:rPr>
          <w:rFonts w:ascii="Book Antiqua" w:hAnsi="Book Antiqua" w:cs="Gautami"/>
          <w:color w:val="000000"/>
          <w:sz w:val="22"/>
        </w:rPr>
        <w:t xml:space="preserve">All the gazetted holidays are observed as closed days by the organization. However, if necessary, staff will be called for celebration of important days. </w:t>
      </w:r>
    </w:p>
    <w:p w14:paraId="1A3C7DD8" w14:textId="77777777" w:rsidR="005C34DF" w:rsidRPr="00752432" w:rsidRDefault="005C34DF" w:rsidP="00C30947">
      <w:pPr>
        <w:spacing w:line="276" w:lineRule="auto"/>
        <w:jc w:val="both"/>
        <w:rPr>
          <w:rFonts w:ascii="Book Antiqua" w:hAnsi="Book Antiqua" w:cs="Gautami"/>
          <w:color w:val="000000"/>
          <w:sz w:val="26"/>
        </w:rPr>
      </w:pPr>
      <w:r w:rsidRPr="00FC503D">
        <w:rPr>
          <w:rFonts w:ascii="Book Antiqua" w:hAnsi="Book Antiqua" w:cs="Gautami"/>
          <w:color w:val="000000"/>
          <w:sz w:val="22"/>
        </w:rPr>
        <w:t xml:space="preserve"> </w:t>
      </w:r>
    </w:p>
    <w:p w14:paraId="1DB48DAE" w14:textId="77777777" w:rsidR="005C34DF" w:rsidRDefault="005C34DF" w:rsidP="00C30947">
      <w:pPr>
        <w:spacing w:line="276" w:lineRule="auto"/>
        <w:jc w:val="both"/>
        <w:rPr>
          <w:rFonts w:ascii="Book Antiqua" w:hAnsi="Book Antiqua" w:cs="Gautami"/>
          <w:color w:val="000000"/>
          <w:sz w:val="22"/>
        </w:rPr>
      </w:pPr>
      <w:r w:rsidRPr="00FC503D">
        <w:rPr>
          <w:rFonts w:ascii="Book Antiqua" w:hAnsi="Book Antiqua" w:cs="Gautami"/>
          <w:color w:val="000000"/>
          <w:sz w:val="22"/>
        </w:rPr>
        <w:t xml:space="preserve">As per HR policy, any staff member who wishes to leave the </w:t>
      </w:r>
      <w:r w:rsidR="00534AAB" w:rsidRPr="00FC503D">
        <w:rPr>
          <w:rFonts w:ascii="Book Antiqua" w:hAnsi="Book Antiqua" w:cs="Gautami"/>
          <w:color w:val="000000"/>
          <w:sz w:val="22"/>
        </w:rPr>
        <w:t>organization</w:t>
      </w:r>
      <w:r w:rsidRPr="00FC503D">
        <w:rPr>
          <w:rFonts w:ascii="Book Antiqua" w:hAnsi="Book Antiqua" w:cs="Gautami"/>
          <w:color w:val="000000"/>
          <w:sz w:val="22"/>
        </w:rPr>
        <w:t xml:space="preserve"> has to give advance notice of one month indicating hi such intention or otherwise he has to pay an honorarium of one month to the organization in lieu of the notice period. On its part, the organization reserves the right to terminate the services of any staff member by giving one month’s notice or payment of one month’s honorarium in lieu of notice.</w:t>
      </w:r>
    </w:p>
    <w:p w14:paraId="32AC0741" w14:textId="77777777" w:rsidR="00752432" w:rsidRPr="00541656" w:rsidRDefault="00752432" w:rsidP="00C30947">
      <w:pPr>
        <w:spacing w:line="276" w:lineRule="auto"/>
        <w:jc w:val="both"/>
        <w:rPr>
          <w:rFonts w:ascii="Book Antiqua" w:hAnsi="Book Antiqua" w:cs="Gautami"/>
          <w:color w:val="000000"/>
          <w:sz w:val="16"/>
        </w:rPr>
      </w:pPr>
    </w:p>
    <w:p w14:paraId="0C9F278D" w14:textId="77777777" w:rsidR="00807072" w:rsidRPr="00807072" w:rsidRDefault="00807072" w:rsidP="00C30947">
      <w:pPr>
        <w:spacing w:line="276" w:lineRule="auto"/>
        <w:jc w:val="both"/>
        <w:rPr>
          <w:rFonts w:ascii="Book Antiqua" w:hAnsi="Book Antiqua" w:cs="Gautami"/>
          <w:color w:val="000000"/>
          <w:sz w:val="8"/>
        </w:rPr>
      </w:pPr>
    </w:p>
    <w:p w14:paraId="50BD0505" w14:textId="77777777" w:rsidR="00820578" w:rsidRDefault="00820578" w:rsidP="00820578">
      <w:pPr>
        <w:spacing w:line="276" w:lineRule="auto"/>
        <w:jc w:val="both"/>
        <w:rPr>
          <w:b/>
          <w:color w:val="000000"/>
          <w:sz w:val="32"/>
          <w:u w:val="single"/>
        </w:rPr>
      </w:pPr>
      <w:r w:rsidRPr="00F62DFA">
        <w:rPr>
          <w:b/>
          <w:color w:val="000000"/>
          <w:sz w:val="32"/>
          <w:u w:val="single"/>
        </w:rPr>
        <w:t>Focus</w:t>
      </w:r>
      <w:r>
        <w:rPr>
          <w:b/>
          <w:color w:val="000000"/>
          <w:sz w:val="32"/>
          <w:u w:val="single"/>
        </w:rPr>
        <w:t>ed</w:t>
      </w:r>
      <w:r w:rsidRPr="00F62DFA">
        <w:rPr>
          <w:b/>
          <w:color w:val="000000"/>
          <w:sz w:val="32"/>
          <w:u w:val="single"/>
        </w:rPr>
        <w:t xml:space="preserve"> Area</w:t>
      </w:r>
      <w:r>
        <w:rPr>
          <w:b/>
          <w:color w:val="000000"/>
          <w:sz w:val="32"/>
          <w:u w:val="single"/>
        </w:rPr>
        <w:t>/Program</w:t>
      </w:r>
    </w:p>
    <w:p w14:paraId="7E765E83" w14:textId="77777777" w:rsidR="00820578" w:rsidRPr="00FC503D" w:rsidRDefault="00820578" w:rsidP="00820578">
      <w:pPr>
        <w:numPr>
          <w:ilvl w:val="0"/>
          <w:numId w:val="3"/>
        </w:numPr>
        <w:spacing w:line="276" w:lineRule="auto"/>
        <w:jc w:val="both"/>
        <w:rPr>
          <w:rFonts w:ascii="Book Antiqua" w:hAnsi="Book Antiqua" w:cs="Calibri"/>
          <w:color w:val="000000"/>
          <w:sz w:val="22"/>
        </w:rPr>
      </w:pPr>
      <w:r>
        <w:rPr>
          <w:rFonts w:ascii="Book Antiqua" w:hAnsi="Book Antiqua" w:cs="Calibri"/>
          <w:color w:val="000000"/>
          <w:sz w:val="22"/>
        </w:rPr>
        <w:t>Health Issues/SAM &amp; MAM</w:t>
      </w:r>
      <w:r w:rsidRPr="00FC503D">
        <w:rPr>
          <w:rFonts w:ascii="Book Antiqua" w:hAnsi="Book Antiqua" w:cs="Calibri"/>
          <w:color w:val="000000"/>
          <w:sz w:val="22"/>
        </w:rPr>
        <w:t>, Eye Checkups, Nutrition. Child &amp; Mother Care.</w:t>
      </w:r>
      <w:r>
        <w:rPr>
          <w:rFonts w:ascii="Book Antiqua" w:hAnsi="Book Antiqua" w:cs="Calibri"/>
          <w:color w:val="000000"/>
          <w:sz w:val="22"/>
        </w:rPr>
        <w:t xml:space="preserve"> Health Camps for Driver &amp; Handlers.</w:t>
      </w:r>
    </w:p>
    <w:p w14:paraId="1E14D5A8" w14:textId="77777777" w:rsidR="00820578" w:rsidRPr="00FC503D" w:rsidRDefault="00820578" w:rsidP="00820578">
      <w:pPr>
        <w:numPr>
          <w:ilvl w:val="0"/>
          <w:numId w:val="3"/>
        </w:numPr>
        <w:spacing w:line="276" w:lineRule="auto"/>
        <w:jc w:val="both"/>
        <w:rPr>
          <w:rFonts w:ascii="Book Antiqua" w:hAnsi="Book Antiqua" w:cs="Calibri"/>
          <w:color w:val="000000"/>
          <w:sz w:val="22"/>
        </w:rPr>
      </w:pPr>
      <w:r w:rsidRPr="00FC503D">
        <w:rPr>
          <w:rFonts w:ascii="Book Antiqua" w:hAnsi="Book Antiqua" w:cs="Calibri"/>
          <w:color w:val="000000"/>
          <w:sz w:val="22"/>
        </w:rPr>
        <w:t>Education- to Control Drop outs, Counseling &amp; motivation, Educational Kit Distribution, to provide extra class in schools by experts.</w:t>
      </w:r>
    </w:p>
    <w:p w14:paraId="2055507F" w14:textId="77777777" w:rsidR="00820578" w:rsidRPr="00FC503D" w:rsidRDefault="00820578" w:rsidP="00820578">
      <w:pPr>
        <w:numPr>
          <w:ilvl w:val="0"/>
          <w:numId w:val="3"/>
        </w:numPr>
        <w:spacing w:line="276" w:lineRule="auto"/>
        <w:jc w:val="both"/>
        <w:rPr>
          <w:rFonts w:ascii="Book Antiqua" w:hAnsi="Book Antiqua" w:cs="Calibri"/>
          <w:color w:val="000000"/>
          <w:sz w:val="22"/>
        </w:rPr>
      </w:pPr>
      <w:r w:rsidRPr="00FC503D">
        <w:rPr>
          <w:rFonts w:ascii="Book Antiqua" w:hAnsi="Book Antiqua" w:cs="Calibri"/>
          <w:color w:val="000000"/>
          <w:sz w:val="22"/>
        </w:rPr>
        <w:t>Livelihood- Goat distribution, Start up support, Medicinal Plant.</w:t>
      </w:r>
    </w:p>
    <w:p w14:paraId="03FDD00A" w14:textId="77777777" w:rsidR="00820578" w:rsidRPr="007C1374" w:rsidRDefault="00820578" w:rsidP="00820578">
      <w:pPr>
        <w:numPr>
          <w:ilvl w:val="0"/>
          <w:numId w:val="3"/>
        </w:numPr>
        <w:spacing w:line="276" w:lineRule="auto"/>
        <w:jc w:val="both"/>
        <w:rPr>
          <w:rFonts w:ascii="Book Antiqua" w:hAnsi="Book Antiqua" w:cs="Calibri"/>
          <w:color w:val="000000"/>
        </w:rPr>
      </w:pPr>
      <w:r w:rsidRPr="00FC503D">
        <w:rPr>
          <w:rFonts w:ascii="Book Antiqua" w:hAnsi="Book Antiqua" w:cs="Calibri"/>
          <w:color w:val="000000"/>
          <w:sz w:val="22"/>
        </w:rPr>
        <w:t>Skill Development- Wooden Craft, Beautician Training, Sewing Training, Food Processing Training, Mobile &amp; Home Appliances Repairing Training.</w:t>
      </w:r>
    </w:p>
    <w:p w14:paraId="3B22B014" w14:textId="77777777" w:rsidR="00820578" w:rsidRDefault="00820578" w:rsidP="00820578">
      <w:pPr>
        <w:numPr>
          <w:ilvl w:val="0"/>
          <w:numId w:val="3"/>
        </w:numPr>
        <w:spacing w:line="276" w:lineRule="auto"/>
        <w:jc w:val="both"/>
        <w:rPr>
          <w:rFonts w:ascii="Book Antiqua" w:hAnsi="Book Antiqua" w:cs="Calibri"/>
          <w:color w:val="000000"/>
        </w:rPr>
      </w:pPr>
      <w:r>
        <w:rPr>
          <w:rFonts w:ascii="Book Antiqua" w:hAnsi="Book Antiqua" w:cs="Calibri"/>
          <w:color w:val="000000"/>
          <w:sz w:val="22"/>
        </w:rPr>
        <w:t>E-Waste Management</w:t>
      </w:r>
      <w:r>
        <w:rPr>
          <w:rFonts w:ascii="Book Antiqua" w:hAnsi="Book Antiqua" w:cs="Calibri"/>
          <w:color w:val="000000"/>
        </w:rPr>
        <w:t xml:space="preserve">  </w:t>
      </w:r>
    </w:p>
    <w:p w14:paraId="3CC9BBB1" w14:textId="77777777" w:rsidR="00820578" w:rsidRPr="007C1374" w:rsidRDefault="00820578" w:rsidP="00820578">
      <w:pPr>
        <w:spacing w:line="276" w:lineRule="auto"/>
        <w:jc w:val="both"/>
        <w:rPr>
          <w:rFonts w:ascii="Book Antiqua" w:hAnsi="Book Antiqua" w:cs="Calibri"/>
          <w:color w:val="000000"/>
          <w:sz w:val="16"/>
        </w:rPr>
      </w:pPr>
    </w:p>
    <w:p w14:paraId="223259A2" w14:textId="62CD5BF0" w:rsidR="00820578" w:rsidRPr="006E29D5" w:rsidRDefault="00820578" w:rsidP="00752432">
      <w:pPr>
        <w:spacing w:line="276" w:lineRule="auto"/>
        <w:rPr>
          <w:rFonts w:ascii="Book Antiqua" w:hAnsi="Book Antiqua" w:cs="Gautami"/>
          <w:color w:val="000000"/>
        </w:rPr>
        <w:sectPr w:rsidR="00820578" w:rsidRPr="006E29D5" w:rsidSect="00752432">
          <w:pgSz w:w="12240" w:h="15840"/>
          <w:pgMar w:top="1008" w:right="1008" w:bottom="72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r>
        <w:rPr>
          <w:b/>
          <w:color w:val="000000"/>
          <w:sz w:val="32"/>
          <w:u w:val="single"/>
        </w:rPr>
        <w:t>Our Valued Partner-</w:t>
      </w:r>
      <w:r w:rsidRPr="00752432">
        <w:rPr>
          <w:rFonts w:ascii="Book Antiqua" w:hAnsi="Book Antiqua" w:cs="Calibri"/>
          <w:color w:val="000000"/>
          <w:sz w:val="22"/>
        </w:rPr>
        <w:t xml:space="preserve"> </w:t>
      </w:r>
      <w:r w:rsidR="000157E1">
        <w:rPr>
          <w:rFonts w:ascii="Book Antiqua" w:hAnsi="Book Antiqua" w:cs="Calibri"/>
          <w:color w:val="000000"/>
          <w:sz w:val="22"/>
        </w:rPr>
        <w:t xml:space="preserve"> Azeem Prem Ji Foundation, RailTel Corporation of India, Container Corporation of India, </w:t>
      </w:r>
      <w:r w:rsidRPr="00FC503D">
        <w:rPr>
          <w:rFonts w:ascii="Book Antiqua" w:hAnsi="Book Antiqua" w:cs="Calibri"/>
          <w:color w:val="000000"/>
          <w:sz w:val="22"/>
        </w:rPr>
        <w:t>NABARD, State Bank of India, UCO Bank, Oil &amp; Natural Gas Corporation Ltd., Sir Dorab Ji Trust, The Book Trust, Birla Corporation Ltd., Milaan Foundation, Bajaj Foundation, FVTRS, Care India, UPHSDP, Ministry of Food Processing, MSME Ministry, SIDBI, DRDA Unnao, Shamdashani Foundation.</w:t>
      </w:r>
    </w:p>
    <w:p w14:paraId="00A557A6" w14:textId="77777777" w:rsidR="005C34DF" w:rsidRPr="009F2010" w:rsidRDefault="00834329" w:rsidP="00C30947">
      <w:pPr>
        <w:tabs>
          <w:tab w:val="left" w:pos="1260"/>
        </w:tabs>
        <w:spacing w:line="276" w:lineRule="auto"/>
        <w:jc w:val="center"/>
        <w:rPr>
          <w:rFonts w:ascii="Arial" w:hAnsi="Arial" w:cs="Arial"/>
          <w:b/>
          <w:i/>
          <w:color w:val="000000"/>
          <w:sz w:val="32"/>
          <w:u w:val="single"/>
          <w:lang w:val="en-GB"/>
        </w:rPr>
      </w:pPr>
      <w:r w:rsidRPr="009F2010">
        <w:rPr>
          <w:rFonts w:ascii="Arial" w:hAnsi="Arial" w:cs="Arial"/>
          <w:b/>
          <w:i/>
          <w:color w:val="000000"/>
          <w:sz w:val="32"/>
          <w:u w:val="single"/>
          <w:lang w:val="en-GB"/>
        </w:rPr>
        <w:lastRenderedPageBreak/>
        <w:t xml:space="preserve">ORGANOGRAM – VISHWAS </w:t>
      </w:r>
      <w:r w:rsidR="008C0782" w:rsidRPr="009F2010">
        <w:rPr>
          <w:rFonts w:ascii="Arial" w:hAnsi="Arial" w:cs="Arial"/>
          <w:b/>
          <w:i/>
          <w:color w:val="000000"/>
          <w:sz w:val="32"/>
          <w:u w:val="single"/>
          <w:lang w:val="en-GB"/>
        </w:rPr>
        <w:t>SANSTHAN - RAEBARELI</w:t>
      </w:r>
      <w:r w:rsidRPr="009F2010">
        <w:rPr>
          <w:rFonts w:ascii="Arial" w:hAnsi="Arial" w:cs="Arial"/>
          <w:b/>
          <w:i/>
          <w:color w:val="000000"/>
          <w:sz w:val="32"/>
          <w:u w:val="single"/>
          <w:lang w:val="en-GB"/>
        </w:rPr>
        <w:t xml:space="preserve"> – U.P.</w:t>
      </w:r>
    </w:p>
    <w:p w14:paraId="62202CD5" w14:textId="77777777" w:rsidR="005C34DF" w:rsidRPr="009F2010" w:rsidRDefault="005C34DF" w:rsidP="00C30947">
      <w:pPr>
        <w:spacing w:line="276" w:lineRule="auto"/>
        <w:ind w:firstLine="240"/>
        <w:jc w:val="center"/>
        <w:rPr>
          <w:rFonts w:ascii="Arial" w:hAnsi="Arial" w:cs="Arial"/>
          <w:b/>
          <w:i/>
          <w:color w:val="000000"/>
          <w:sz w:val="28"/>
          <w:lang w:val="en-GB"/>
        </w:rPr>
      </w:pPr>
    </w:p>
    <w:p w14:paraId="0764C3B2" w14:textId="77777777" w:rsidR="005C34DF" w:rsidRPr="009F2010" w:rsidRDefault="005C34DF" w:rsidP="00C30947">
      <w:pPr>
        <w:spacing w:line="276" w:lineRule="auto"/>
        <w:ind w:firstLine="240"/>
        <w:jc w:val="center"/>
        <w:rPr>
          <w:rFonts w:ascii="Arial" w:hAnsi="Arial" w:cs="Arial"/>
          <w:b/>
          <w:i/>
          <w:color w:val="000000"/>
          <w:sz w:val="2"/>
          <w:lang w:val="en-GB"/>
        </w:rPr>
      </w:pP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tblGrid>
      <w:tr w:rsidR="005C34DF" w:rsidRPr="00FB339A" w14:paraId="002A0C74" w14:textId="77777777" w:rsidTr="00FB339A">
        <w:tc>
          <w:tcPr>
            <w:tcW w:w="3060" w:type="dxa"/>
          </w:tcPr>
          <w:p w14:paraId="3FB43A36" w14:textId="77777777" w:rsidR="005C34DF" w:rsidRPr="00FB339A" w:rsidRDefault="00834329" w:rsidP="00C30947">
            <w:pPr>
              <w:spacing w:line="276" w:lineRule="auto"/>
              <w:jc w:val="center"/>
              <w:rPr>
                <w:rFonts w:ascii="Arial" w:hAnsi="Arial" w:cs="Arial"/>
                <w:b/>
                <w:i/>
                <w:color w:val="000000"/>
                <w:sz w:val="28"/>
                <w:lang w:val="en-GB"/>
              </w:rPr>
            </w:pPr>
            <w:r w:rsidRPr="00FB339A">
              <w:rPr>
                <w:rFonts w:ascii="Arial" w:hAnsi="Arial" w:cs="Arial"/>
                <w:b/>
                <w:i/>
                <w:color w:val="000000"/>
                <w:sz w:val="28"/>
                <w:lang w:val="en-GB"/>
              </w:rPr>
              <w:t>President</w:t>
            </w:r>
          </w:p>
        </w:tc>
      </w:tr>
    </w:tbl>
    <w:p w14:paraId="682C61A8" w14:textId="77777777" w:rsidR="005C34DF" w:rsidRPr="00FB339A" w:rsidRDefault="00000000" w:rsidP="00C30947">
      <w:pPr>
        <w:spacing w:line="276" w:lineRule="auto"/>
        <w:ind w:firstLine="240"/>
        <w:rPr>
          <w:rFonts w:ascii="Arial" w:hAnsi="Arial" w:cs="Arial"/>
          <w:b/>
          <w:i/>
          <w:color w:val="000000"/>
          <w:sz w:val="32"/>
          <w:szCs w:val="32"/>
          <w:lang w:val="en-GB"/>
        </w:rPr>
      </w:pPr>
      <w:r>
        <w:rPr>
          <w:rFonts w:ascii="Arial" w:hAnsi="Arial" w:cs="Arial"/>
          <w:noProof/>
          <w:color w:val="000000"/>
          <w:szCs w:val="20"/>
        </w:rPr>
        <w:pict w14:anchorId="4D434CA3">
          <v:line id="_x0000_s1035" style="position:absolute;left:0;text-align:left;z-index:251660800;mso-position-horizontal-relative:text;mso-position-vertical-relative:text" from="330pt,2.4pt" to="330pt,20.9pt">
            <v:stroke endarrow="block"/>
          </v:line>
        </w:pict>
      </w:r>
    </w:p>
    <w:tbl>
      <w:tblPr>
        <w:tblW w:w="12300" w:type="dxa"/>
        <w:tblInd w:w="588" w:type="dxa"/>
        <w:tblLook w:val="0000" w:firstRow="0" w:lastRow="0" w:firstColumn="0" w:lastColumn="0" w:noHBand="0" w:noVBand="0"/>
      </w:tblPr>
      <w:tblGrid>
        <w:gridCol w:w="1500"/>
        <w:gridCol w:w="1980"/>
        <w:gridCol w:w="1260"/>
        <w:gridCol w:w="1380"/>
        <w:gridCol w:w="1320"/>
        <w:gridCol w:w="1620"/>
        <w:gridCol w:w="1620"/>
        <w:gridCol w:w="1620"/>
      </w:tblGrid>
      <w:tr w:rsidR="005C34DF" w:rsidRPr="009F2010" w14:paraId="2B750EAB" w14:textId="77777777">
        <w:trPr>
          <w:trHeight w:val="255"/>
        </w:trPr>
        <w:tc>
          <w:tcPr>
            <w:tcW w:w="3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AB479F" w14:textId="77777777" w:rsidR="005C34DF" w:rsidRPr="009F2010" w:rsidRDefault="00834329" w:rsidP="00C30947">
            <w:pPr>
              <w:spacing w:line="276" w:lineRule="auto"/>
              <w:jc w:val="center"/>
              <w:rPr>
                <w:rFonts w:ascii="Book Antiqua" w:hAnsi="Book Antiqua"/>
                <w:color w:val="000000"/>
                <w:sz w:val="26"/>
                <w:szCs w:val="26"/>
              </w:rPr>
            </w:pPr>
            <w:r w:rsidRPr="009F2010">
              <w:rPr>
                <w:rFonts w:ascii="Arial" w:hAnsi="Arial" w:cs="Arial"/>
                <w:color w:val="000000"/>
                <w:szCs w:val="20"/>
              </w:rPr>
              <w:t>Secretary/Managing Director</w:t>
            </w:r>
          </w:p>
          <w:p w14:paraId="0AE75B9B" w14:textId="77777777" w:rsidR="00834329" w:rsidRPr="009F2010" w:rsidRDefault="00834329" w:rsidP="00C30947">
            <w:pPr>
              <w:spacing w:line="276" w:lineRule="auto"/>
              <w:jc w:val="center"/>
              <w:rPr>
                <w:rFonts w:ascii="Arial" w:hAnsi="Arial" w:cs="Arial"/>
                <w:color w:val="000000"/>
                <w:sz w:val="10"/>
                <w:szCs w:val="20"/>
              </w:rPr>
            </w:pPr>
          </w:p>
        </w:tc>
        <w:tc>
          <w:tcPr>
            <w:tcW w:w="1260" w:type="dxa"/>
            <w:tcBorders>
              <w:top w:val="nil"/>
              <w:left w:val="nil"/>
              <w:right w:val="nil"/>
            </w:tcBorders>
            <w:shd w:val="clear" w:color="auto" w:fill="auto"/>
            <w:noWrap/>
            <w:vAlign w:val="bottom"/>
          </w:tcPr>
          <w:p w14:paraId="68B20FAA"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 w:val="32"/>
                <w:szCs w:val="20"/>
              </w:rPr>
              <w:sym w:font="Wingdings" w:char="F0E0"/>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0FDC1B"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Vice President</w:t>
            </w:r>
          </w:p>
          <w:p w14:paraId="057BA824" w14:textId="77777777" w:rsidR="00834329" w:rsidRPr="009F2010" w:rsidRDefault="00834329" w:rsidP="00C30947">
            <w:pPr>
              <w:spacing w:line="276" w:lineRule="auto"/>
              <w:jc w:val="center"/>
              <w:rPr>
                <w:rFonts w:ascii="Arial" w:hAnsi="Arial" w:cs="Arial"/>
                <w:color w:val="000000"/>
                <w:sz w:val="10"/>
                <w:szCs w:val="20"/>
              </w:rPr>
            </w:pPr>
          </w:p>
        </w:tc>
        <w:tc>
          <w:tcPr>
            <w:tcW w:w="1620" w:type="dxa"/>
            <w:tcBorders>
              <w:top w:val="nil"/>
              <w:left w:val="nil"/>
              <w:right w:val="single" w:sz="4" w:space="0" w:color="auto"/>
            </w:tcBorders>
            <w:shd w:val="clear" w:color="auto" w:fill="auto"/>
            <w:noWrap/>
            <w:vAlign w:val="bottom"/>
          </w:tcPr>
          <w:p w14:paraId="73EE269F"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 w:val="28"/>
                <w:szCs w:val="20"/>
              </w:rPr>
              <w:sym w:font="Wingdings" w:char="F0E0"/>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4C8EC9" w14:textId="77777777" w:rsidR="005C34DF" w:rsidRPr="009F2010" w:rsidRDefault="00834329" w:rsidP="00C30947">
            <w:pPr>
              <w:spacing w:line="276" w:lineRule="auto"/>
              <w:jc w:val="center"/>
              <w:rPr>
                <w:rFonts w:ascii="Arial" w:hAnsi="Arial" w:cs="Arial"/>
                <w:color w:val="000000"/>
                <w:szCs w:val="20"/>
              </w:rPr>
            </w:pPr>
            <w:r w:rsidRPr="009F2010">
              <w:rPr>
                <w:rFonts w:ascii="Arial" w:hAnsi="Arial" w:cs="Arial"/>
                <w:color w:val="000000"/>
                <w:szCs w:val="20"/>
              </w:rPr>
              <w:t>Treasurer</w:t>
            </w:r>
          </w:p>
          <w:p w14:paraId="1E0E7396" w14:textId="77777777" w:rsidR="00834329" w:rsidRPr="009F2010" w:rsidRDefault="00834329" w:rsidP="00C30947">
            <w:pPr>
              <w:spacing w:line="276" w:lineRule="auto"/>
              <w:jc w:val="center"/>
              <w:rPr>
                <w:rFonts w:ascii="Arial" w:hAnsi="Arial" w:cs="Arial"/>
                <w:color w:val="000000"/>
                <w:sz w:val="10"/>
                <w:szCs w:val="20"/>
              </w:rPr>
            </w:pPr>
          </w:p>
        </w:tc>
      </w:tr>
      <w:tr w:rsidR="005C34DF" w:rsidRPr="009F2010" w14:paraId="3EEE0072" w14:textId="77777777">
        <w:trPr>
          <w:trHeight w:val="255"/>
        </w:trPr>
        <w:tc>
          <w:tcPr>
            <w:tcW w:w="3480" w:type="dxa"/>
            <w:gridSpan w:val="2"/>
            <w:tcBorders>
              <w:top w:val="single" w:sz="4" w:space="0" w:color="auto"/>
            </w:tcBorders>
            <w:shd w:val="clear" w:color="auto" w:fill="auto"/>
            <w:noWrap/>
            <w:vAlign w:val="bottom"/>
          </w:tcPr>
          <w:p w14:paraId="44C09368" w14:textId="77777777" w:rsidR="005C34DF" w:rsidRPr="009F2010" w:rsidRDefault="005C34DF" w:rsidP="00C30947">
            <w:pPr>
              <w:spacing w:line="276" w:lineRule="auto"/>
              <w:jc w:val="center"/>
              <w:rPr>
                <w:rFonts w:ascii="Arial" w:hAnsi="Arial" w:cs="Arial"/>
                <w:color w:val="000000"/>
                <w:szCs w:val="20"/>
              </w:rPr>
            </w:pPr>
          </w:p>
        </w:tc>
        <w:tc>
          <w:tcPr>
            <w:tcW w:w="1260" w:type="dxa"/>
            <w:shd w:val="clear" w:color="auto" w:fill="auto"/>
            <w:noWrap/>
            <w:vAlign w:val="bottom"/>
          </w:tcPr>
          <w:p w14:paraId="2AE3DC17" w14:textId="77777777" w:rsidR="005C34DF" w:rsidRPr="009F2010" w:rsidRDefault="005C34DF" w:rsidP="00C30947">
            <w:pPr>
              <w:spacing w:line="276" w:lineRule="auto"/>
              <w:jc w:val="center"/>
              <w:rPr>
                <w:rFonts w:ascii="Arial" w:hAnsi="Arial" w:cs="Arial"/>
                <w:color w:val="000000"/>
                <w:sz w:val="32"/>
                <w:szCs w:val="20"/>
              </w:rPr>
            </w:pPr>
          </w:p>
        </w:tc>
        <w:tc>
          <w:tcPr>
            <w:tcW w:w="2700" w:type="dxa"/>
            <w:gridSpan w:val="2"/>
            <w:tcBorders>
              <w:top w:val="single" w:sz="4" w:space="0" w:color="auto"/>
            </w:tcBorders>
            <w:shd w:val="clear" w:color="auto" w:fill="auto"/>
            <w:noWrap/>
            <w:vAlign w:val="bottom"/>
          </w:tcPr>
          <w:p w14:paraId="027F39FF" w14:textId="77777777" w:rsidR="005C34DF" w:rsidRPr="009F2010" w:rsidRDefault="00000000" w:rsidP="00C30947">
            <w:pPr>
              <w:spacing w:line="276" w:lineRule="auto"/>
              <w:rPr>
                <w:rFonts w:ascii="Arial" w:hAnsi="Arial" w:cs="Arial"/>
                <w:color w:val="000000"/>
                <w:sz w:val="16"/>
                <w:szCs w:val="20"/>
              </w:rPr>
            </w:pPr>
            <w:r>
              <w:rPr>
                <w:rFonts w:ascii="Arial" w:hAnsi="Arial" w:cs="Arial"/>
                <w:noProof/>
                <w:color w:val="000000"/>
                <w:sz w:val="16"/>
                <w:szCs w:val="20"/>
              </w:rPr>
              <w:pict w14:anchorId="29DFF0FE">
                <v:line id="_x0000_s1038" style="position:absolute;z-index:251663872;mso-position-horizontal-relative:text;mso-position-vertical-relative:text" from="62.85pt,1.95pt" to="62.85pt,20.45pt">
                  <v:stroke endarrow="block"/>
                </v:line>
              </w:pict>
            </w:r>
          </w:p>
        </w:tc>
        <w:tc>
          <w:tcPr>
            <w:tcW w:w="1620" w:type="dxa"/>
            <w:shd w:val="clear" w:color="auto" w:fill="auto"/>
            <w:noWrap/>
            <w:vAlign w:val="bottom"/>
          </w:tcPr>
          <w:p w14:paraId="65E0A4BB" w14:textId="77777777" w:rsidR="005C34DF" w:rsidRPr="009F2010" w:rsidRDefault="005C34DF" w:rsidP="00C30947">
            <w:pPr>
              <w:spacing w:line="276" w:lineRule="auto"/>
              <w:jc w:val="center"/>
              <w:rPr>
                <w:rFonts w:ascii="Arial" w:hAnsi="Arial" w:cs="Arial"/>
                <w:color w:val="000000"/>
                <w:sz w:val="28"/>
                <w:szCs w:val="20"/>
              </w:rPr>
            </w:pPr>
          </w:p>
        </w:tc>
        <w:tc>
          <w:tcPr>
            <w:tcW w:w="3240" w:type="dxa"/>
            <w:gridSpan w:val="2"/>
            <w:tcBorders>
              <w:top w:val="single" w:sz="4" w:space="0" w:color="auto"/>
            </w:tcBorders>
            <w:shd w:val="clear" w:color="auto" w:fill="auto"/>
            <w:noWrap/>
            <w:vAlign w:val="bottom"/>
          </w:tcPr>
          <w:p w14:paraId="761C8382"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7DCDD2EF" w14:textId="77777777">
        <w:trPr>
          <w:trHeight w:val="255"/>
        </w:trPr>
        <w:tc>
          <w:tcPr>
            <w:tcW w:w="3480" w:type="dxa"/>
            <w:gridSpan w:val="2"/>
            <w:shd w:val="clear" w:color="auto" w:fill="auto"/>
            <w:noWrap/>
            <w:vAlign w:val="bottom"/>
          </w:tcPr>
          <w:p w14:paraId="4B93F6BF" w14:textId="77777777" w:rsidR="005C34DF" w:rsidRPr="009F2010" w:rsidRDefault="005C34DF" w:rsidP="00C30947">
            <w:pPr>
              <w:spacing w:line="276" w:lineRule="auto"/>
              <w:jc w:val="center"/>
              <w:rPr>
                <w:rFonts w:ascii="Arial" w:hAnsi="Arial" w:cs="Arial"/>
                <w:color w:val="000000"/>
                <w:szCs w:val="20"/>
              </w:rPr>
            </w:pPr>
          </w:p>
        </w:tc>
        <w:tc>
          <w:tcPr>
            <w:tcW w:w="1260" w:type="dxa"/>
            <w:tcBorders>
              <w:left w:val="nil"/>
              <w:right w:val="nil"/>
            </w:tcBorders>
            <w:shd w:val="clear" w:color="auto" w:fill="auto"/>
            <w:noWrap/>
            <w:vAlign w:val="bottom"/>
          </w:tcPr>
          <w:p w14:paraId="066DD55B" w14:textId="77777777" w:rsidR="005C34DF" w:rsidRPr="009F2010" w:rsidRDefault="005C34DF" w:rsidP="00C30947">
            <w:pPr>
              <w:spacing w:line="276" w:lineRule="auto"/>
              <w:jc w:val="center"/>
              <w:rPr>
                <w:rFonts w:ascii="Arial" w:hAnsi="Arial" w:cs="Arial"/>
                <w:color w:val="000000"/>
                <w:szCs w:val="20"/>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9EC0FA" w14:textId="77777777" w:rsidR="00834329" w:rsidRPr="009F2010" w:rsidRDefault="00834329" w:rsidP="00C30947">
            <w:pPr>
              <w:spacing w:line="276" w:lineRule="auto"/>
              <w:jc w:val="center"/>
              <w:rPr>
                <w:rFonts w:ascii="Arial" w:hAnsi="Arial" w:cs="Arial"/>
                <w:color w:val="000000"/>
                <w:sz w:val="8"/>
                <w:szCs w:val="20"/>
              </w:rPr>
            </w:pPr>
          </w:p>
          <w:p w14:paraId="6B5E0425"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Committee Members</w:t>
            </w:r>
          </w:p>
          <w:p w14:paraId="10D1EAAB" w14:textId="77777777" w:rsidR="00834329" w:rsidRPr="009F2010" w:rsidRDefault="00834329" w:rsidP="00C30947">
            <w:pPr>
              <w:spacing w:line="276" w:lineRule="auto"/>
              <w:jc w:val="center"/>
              <w:rPr>
                <w:rFonts w:ascii="Arial" w:hAnsi="Arial" w:cs="Arial"/>
                <w:color w:val="000000"/>
                <w:sz w:val="10"/>
                <w:szCs w:val="20"/>
              </w:rPr>
            </w:pPr>
          </w:p>
        </w:tc>
        <w:tc>
          <w:tcPr>
            <w:tcW w:w="1620" w:type="dxa"/>
            <w:tcBorders>
              <w:left w:val="nil"/>
            </w:tcBorders>
            <w:shd w:val="clear" w:color="auto" w:fill="auto"/>
            <w:noWrap/>
            <w:vAlign w:val="bottom"/>
          </w:tcPr>
          <w:p w14:paraId="602452E6" w14:textId="77777777" w:rsidR="005C34DF" w:rsidRPr="009F2010" w:rsidRDefault="005C34DF" w:rsidP="00C30947">
            <w:pPr>
              <w:spacing w:line="276" w:lineRule="auto"/>
              <w:jc w:val="center"/>
              <w:rPr>
                <w:rFonts w:ascii="Arial" w:hAnsi="Arial" w:cs="Arial"/>
                <w:color w:val="000000"/>
                <w:szCs w:val="20"/>
              </w:rPr>
            </w:pPr>
          </w:p>
        </w:tc>
        <w:tc>
          <w:tcPr>
            <w:tcW w:w="3240" w:type="dxa"/>
            <w:gridSpan w:val="2"/>
            <w:shd w:val="clear" w:color="auto" w:fill="auto"/>
            <w:noWrap/>
            <w:vAlign w:val="bottom"/>
          </w:tcPr>
          <w:p w14:paraId="6C8D24E8"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6F8FC183" w14:textId="77777777">
        <w:trPr>
          <w:trHeight w:val="255"/>
        </w:trPr>
        <w:tc>
          <w:tcPr>
            <w:tcW w:w="1500" w:type="dxa"/>
            <w:tcBorders>
              <w:left w:val="nil"/>
              <w:bottom w:val="nil"/>
              <w:right w:val="nil"/>
            </w:tcBorders>
            <w:shd w:val="clear" w:color="auto" w:fill="auto"/>
            <w:noWrap/>
            <w:vAlign w:val="bottom"/>
          </w:tcPr>
          <w:p w14:paraId="5C22285D" w14:textId="77777777" w:rsidR="005C34DF" w:rsidRPr="009F2010" w:rsidRDefault="005C34DF" w:rsidP="00C30947">
            <w:pPr>
              <w:spacing w:line="276" w:lineRule="auto"/>
              <w:jc w:val="center"/>
              <w:rPr>
                <w:rFonts w:ascii="Arial" w:hAnsi="Arial" w:cs="Arial"/>
                <w:color w:val="000000"/>
                <w:szCs w:val="20"/>
              </w:rPr>
            </w:pPr>
          </w:p>
        </w:tc>
        <w:tc>
          <w:tcPr>
            <w:tcW w:w="1980" w:type="dxa"/>
            <w:tcBorders>
              <w:left w:val="nil"/>
              <w:bottom w:val="nil"/>
              <w:right w:val="nil"/>
            </w:tcBorders>
            <w:shd w:val="clear" w:color="auto" w:fill="auto"/>
            <w:noWrap/>
            <w:vAlign w:val="bottom"/>
          </w:tcPr>
          <w:p w14:paraId="25735646"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0F2D09B5">
                <v:line id="_x0000_s1027" style="position:absolute;left:0;text-align:left;z-index:251652608;mso-position-horizontal-relative:text;mso-position-vertical-relative:text" from="19.45pt,27.8pt" to="19.45pt,46.3pt">
                  <v:stroke endarrow="block"/>
                </v:line>
              </w:pict>
            </w:r>
            <w:r>
              <w:rPr>
                <w:rFonts w:ascii="Arial" w:hAnsi="Arial" w:cs="Arial"/>
                <w:noProof/>
                <w:color w:val="000000"/>
                <w:szCs w:val="20"/>
              </w:rPr>
              <w:pict w14:anchorId="4DDA1887">
                <v:line id="_x0000_s1026" style="position:absolute;left:0;text-align:left;flip:x;z-index:251651584;mso-position-horizontal-relative:text;mso-position-vertical-relative:text" from="19.45pt,25.9pt" to="427.3pt,25.9pt"/>
              </w:pict>
            </w:r>
          </w:p>
        </w:tc>
        <w:tc>
          <w:tcPr>
            <w:tcW w:w="1260" w:type="dxa"/>
            <w:tcBorders>
              <w:top w:val="nil"/>
              <w:left w:val="nil"/>
              <w:bottom w:val="nil"/>
              <w:right w:val="nil"/>
            </w:tcBorders>
            <w:shd w:val="clear" w:color="auto" w:fill="auto"/>
            <w:noWrap/>
            <w:vAlign w:val="bottom"/>
          </w:tcPr>
          <w:p w14:paraId="54C170C7"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1C1068B9"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42EBE097">
                <v:line id="_x0000_s1037" style="position:absolute;left:0;text-align:left;z-index:251662848;mso-position-horizontal-relative:text;mso-position-vertical-relative:text" from="62.85pt,.45pt" to="62.85pt,25.5pt">
                  <v:stroke endarrow="block"/>
                </v:line>
              </w:pict>
            </w:r>
          </w:p>
          <w:p w14:paraId="3C8E404C"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38457B34" w14:textId="77777777" w:rsidR="005C34DF" w:rsidRPr="009F2010" w:rsidRDefault="005C34DF" w:rsidP="00C30947">
            <w:pPr>
              <w:spacing w:line="276" w:lineRule="auto"/>
              <w:jc w:val="center"/>
              <w:rPr>
                <w:rFonts w:ascii="Arial" w:hAnsi="Arial" w:cs="Arial"/>
                <w:color w:val="000000"/>
                <w:sz w:val="14"/>
                <w:szCs w:val="20"/>
              </w:rPr>
            </w:pPr>
          </w:p>
        </w:tc>
        <w:tc>
          <w:tcPr>
            <w:tcW w:w="1620" w:type="dxa"/>
            <w:tcBorders>
              <w:top w:val="nil"/>
              <w:left w:val="nil"/>
              <w:bottom w:val="nil"/>
              <w:right w:val="nil"/>
            </w:tcBorders>
            <w:shd w:val="clear" w:color="auto" w:fill="auto"/>
            <w:noWrap/>
            <w:vAlign w:val="bottom"/>
          </w:tcPr>
          <w:p w14:paraId="5C943A54" w14:textId="77777777" w:rsidR="005C34DF" w:rsidRPr="009F2010" w:rsidRDefault="005C34DF" w:rsidP="00C30947">
            <w:pPr>
              <w:spacing w:line="276" w:lineRule="auto"/>
              <w:jc w:val="center"/>
              <w:rPr>
                <w:rFonts w:ascii="Arial" w:hAnsi="Arial" w:cs="Arial"/>
                <w:color w:val="000000"/>
                <w:szCs w:val="20"/>
              </w:rPr>
            </w:pPr>
          </w:p>
        </w:tc>
        <w:tc>
          <w:tcPr>
            <w:tcW w:w="1620" w:type="dxa"/>
            <w:tcBorders>
              <w:left w:val="nil"/>
              <w:bottom w:val="nil"/>
              <w:right w:val="nil"/>
            </w:tcBorders>
            <w:shd w:val="clear" w:color="auto" w:fill="auto"/>
            <w:noWrap/>
            <w:vAlign w:val="bottom"/>
          </w:tcPr>
          <w:p w14:paraId="3D8E8A73"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6E13C9C2">
                <v:line id="_x0000_s1036" style="position:absolute;left:0;text-align:left;z-index:251661824;mso-position-horizontal-relative:text;mso-position-vertical-relative:text" from="49.3pt,28.2pt" to="49.3pt,46.7pt">
                  <v:stroke endarrow="block"/>
                </v:line>
              </w:pict>
            </w:r>
          </w:p>
        </w:tc>
        <w:tc>
          <w:tcPr>
            <w:tcW w:w="1620" w:type="dxa"/>
            <w:tcBorders>
              <w:left w:val="nil"/>
              <w:bottom w:val="nil"/>
              <w:right w:val="nil"/>
            </w:tcBorders>
            <w:shd w:val="clear" w:color="auto" w:fill="auto"/>
            <w:noWrap/>
            <w:vAlign w:val="bottom"/>
          </w:tcPr>
          <w:p w14:paraId="206220C4"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1E6EC9ED" w14:textId="77777777">
        <w:trPr>
          <w:trHeight w:val="255"/>
        </w:trPr>
        <w:tc>
          <w:tcPr>
            <w:tcW w:w="1500" w:type="dxa"/>
            <w:tcBorders>
              <w:top w:val="nil"/>
              <w:left w:val="nil"/>
              <w:bottom w:val="nil"/>
              <w:right w:val="nil"/>
            </w:tcBorders>
            <w:shd w:val="clear" w:color="auto" w:fill="auto"/>
            <w:noWrap/>
            <w:vAlign w:val="bottom"/>
          </w:tcPr>
          <w:p w14:paraId="78FFB546"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04DA33D9"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4203B139"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22B2A3B0"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3A3E5175"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03C7CA07"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229E1DD3"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26EAF2BB"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386A2E7F" w14:textId="77777777">
        <w:trPr>
          <w:trHeight w:val="255"/>
        </w:trPr>
        <w:tc>
          <w:tcPr>
            <w:tcW w:w="1500" w:type="dxa"/>
            <w:tcBorders>
              <w:top w:val="nil"/>
              <w:left w:val="nil"/>
              <w:bottom w:val="nil"/>
              <w:right w:val="nil"/>
            </w:tcBorders>
            <w:shd w:val="clear" w:color="auto" w:fill="auto"/>
            <w:noWrap/>
            <w:vAlign w:val="bottom"/>
          </w:tcPr>
          <w:p w14:paraId="1B454258" w14:textId="77777777" w:rsidR="005C34DF" w:rsidRPr="009F2010" w:rsidRDefault="005C34DF" w:rsidP="00C30947">
            <w:pPr>
              <w:spacing w:line="276" w:lineRule="auto"/>
              <w:jc w:val="center"/>
              <w:rPr>
                <w:rFonts w:ascii="Arial" w:hAnsi="Arial" w:cs="Arial"/>
                <w:color w:val="000000"/>
                <w:szCs w:val="20"/>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0EFB1E"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Administrative staff</w:t>
            </w:r>
          </w:p>
        </w:tc>
        <w:tc>
          <w:tcPr>
            <w:tcW w:w="1380" w:type="dxa"/>
            <w:tcBorders>
              <w:top w:val="nil"/>
              <w:left w:val="nil"/>
              <w:bottom w:val="nil"/>
              <w:right w:val="nil"/>
            </w:tcBorders>
            <w:shd w:val="clear" w:color="auto" w:fill="auto"/>
            <w:noWrap/>
            <w:vAlign w:val="bottom"/>
          </w:tcPr>
          <w:p w14:paraId="18C47CE0"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 w:val="32"/>
              </w:rPr>
              <w:pict w14:anchorId="08300D91">
                <v:line id="_x0000_s1028" style="position:absolute;left:0;text-align:left;z-index:251653632;mso-position-horizontal-relative:text;mso-position-vertical-relative:text" from="3.6pt,7.8pt" to="118.2pt,7.8pt">
                  <v:stroke endarrow="block"/>
                </v:line>
              </w:pict>
            </w:r>
          </w:p>
        </w:tc>
        <w:tc>
          <w:tcPr>
            <w:tcW w:w="1320" w:type="dxa"/>
            <w:tcBorders>
              <w:top w:val="nil"/>
              <w:left w:val="nil"/>
              <w:bottom w:val="nil"/>
              <w:right w:val="nil"/>
            </w:tcBorders>
            <w:shd w:val="clear" w:color="auto" w:fill="auto"/>
            <w:noWrap/>
            <w:vAlign w:val="bottom"/>
          </w:tcPr>
          <w:p w14:paraId="44F76216" w14:textId="77777777" w:rsidR="005C34DF" w:rsidRPr="009F2010" w:rsidRDefault="005C34DF" w:rsidP="00C30947">
            <w:pPr>
              <w:spacing w:line="276" w:lineRule="auto"/>
              <w:jc w:val="center"/>
              <w:rPr>
                <w:rFonts w:ascii="Arial" w:hAnsi="Arial" w:cs="Arial"/>
                <w:color w:val="000000"/>
                <w:szCs w:val="20"/>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7AAF1F"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Programme staff</w:t>
            </w:r>
          </w:p>
        </w:tc>
        <w:tc>
          <w:tcPr>
            <w:tcW w:w="1620" w:type="dxa"/>
            <w:tcBorders>
              <w:top w:val="nil"/>
              <w:left w:val="nil"/>
              <w:bottom w:val="nil"/>
              <w:right w:val="nil"/>
            </w:tcBorders>
            <w:shd w:val="clear" w:color="auto" w:fill="auto"/>
            <w:noWrap/>
            <w:vAlign w:val="bottom"/>
          </w:tcPr>
          <w:p w14:paraId="3A9D1CE4"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61907688" w14:textId="77777777">
        <w:trPr>
          <w:trHeight w:val="255"/>
        </w:trPr>
        <w:tc>
          <w:tcPr>
            <w:tcW w:w="1500" w:type="dxa"/>
            <w:tcBorders>
              <w:top w:val="nil"/>
              <w:left w:val="nil"/>
              <w:bottom w:val="nil"/>
              <w:right w:val="nil"/>
            </w:tcBorders>
            <w:shd w:val="clear" w:color="auto" w:fill="auto"/>
            <w:noWrap/>
            <w:vAlign w:val="bottom"/>
          </w:tcPr>
          <w:p w14:paraId="5C86858B"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2FBE034F"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2791B110"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36853158">
                <v:line id="_x0000_s1029" style="position:absolute;left:0;text-align:left;z-index:251654656;mso-position-horizontal-relative:text;mso-position-vertical-relative:text" from="12.6pt,2.65pt" to="54.6pt,23.25pt">
                  <v:stroke endarrow="block"/>
                </v:line>
              </w:pict>
            </w:r>
          </w:p>
        </w:tc>
        <w:tc>
          <w:tcPr>
            <w:tcW w:w="1380" w:type="dxa"/>
            <w:tcBorders>
              <w:top w:val="nil"/>
              <w:left w:val="nil"/>
              <w:bottom w:val="nil"/>
              <w:right w:val="nil"/>
            </w:tcBorders>
            <w:shd w:val="clear" w:color="auto" w:fill="auto"/>
            <w:noWrap/>
            <w:vAlign w:val="bottom"/>
          </w:tcPr>
          <w:p w14:paraId="1B42719B"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5F0D0306"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1139F478"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2EC2C341">
                <v:line id="_x0000_s1030" style="position:absolute;left:0;text-align:left;flip:x;z-index:251655680;mso-position-horizontal-relative:text;mso-position-vertical-relative:text" from="-2.15pt,1.65pt" to="27.85pt,25.15pt">
                  <v:stroke endarrow="block"/>
                </v:line>
              </w:pict>
            </w:r>
          </w:p>
        </w:tc>
        <w:tc>
          <w:tcPr>
            <w:tcW w:w="1620" w:type="dxa"/>
            <w:tcBorders>
              <w:top w:val="nil"/>
              <w:left w:val="nil"/>
              <w:bottom w:val="nil"/>
              <w:right w:val="nil"/>
            </w:tcBorders>
            <w:shd w:val="clear" w:color="auto" w:fill="auto"/>
            <w:noWrap/>
            <w:vAlign w:val="bottom"/>
          </w:tcPr>
          <w:p w14:paraId="776459A9"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5FD09FD4"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0B6E57FB" w14:textId="77777777">
        <w:trPr>
          <w:trHeight w:val="255"/>
        </w:trPr>
        <w:tc>
          <w:tcPr>
            <w:tcW w:w="1500" w:type="dxa"/>
            <w:tcBorders>
              <w:top w:val="nil"/>
              <w:left w:val="nil"/>
              <w:bottom w:val="nil"/>
              <w:right w:val="nil"/>
            </w:tcBorders>
            <w:shd w:val="clear" w:color="auto" w:fill="auto"/>
            <w:noWrap/>
            <w:vAlign w:val="bottom"/>
          </w:tcPr>
          <w:p w14:paraId="7E203C88"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35BF3AA6"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0439B4EB"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34DE6135"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5243ECD1"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12E10178"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5D020F84"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331A1A43"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550DA755" w14:textId="77777777">
        <w:trPr>
          <w:trHeight w:val="255"/>
        </w:trPr>
        <w:tc>
          <w:tcPr>
            <w:tcW w:w="1500" w:type="dxa"/>
            <w:tcBorders>
              <w:top w:val="nil"/>
              <w:left w:val="nil"/>
              <w:bottom w:val="nil"/>
              <w:right w:val="nil"/>
            </w:tcBorders>
            <w:shd w:val="clear" w:color="auto" w:fill="auto"/>
            <w:noWrap/>
            <w:vAlign w:val="bottom"/>
          </w:tcPr>
          <w:p w14:paraId="2331F148"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4E021A5E" w14:textId="77777777" w:rsidR="005C34DF" w:rsidRPr="009F2010" w:rsidRDefault="005C34DF" w:rsidP="00C30947">
            <w:pPr>
              <w:spacing w:line="276" w:lineRule="auto"/>
              <w:jc w:val="center"/>
              <w:rPr>
                <w:rFonts w:ascii="Arial" w:hAnsi="Arial" w:cs="Arial"/>
                <w:color w:val="000000"/>
                <w:szCs w:val="20"/>
              </w:rPr>
            </w:pPr>
          </w:p>
        </w:tc>
        <w:tc>
          <w:tcPr>
            <w:tcW w:w="2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BA5F5D"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Head office level</w:t>
            </w:r>
          </w:p>
        </w:tc>
        <w:tc>
          <w:tcPr>
            <w:tcW w:w="2940" w:type="dxa"/>
            <w:gridSpan w:val="2"/>
            <w:tcBorders>
              <w:top w:val="single" w:sz="4" w:space="0" w:color="auto"/>
              <w:left w:val="nil"/>
              <w:bottom w:val="single" w:sz="4" w:space="0" w:color="auto"/>
              <w:right w:val="single" w:sz="4" w:space="0" w:color="auto"/>
            </w:tcBorders>
            <w:shd w:val="clear" w:color="auto" w:fill="auto"/>
            <w:noWrap/>
            <w:vAlign w:val="bottom"/>
          </w:tcPr>
          <w:p w14:paraId="25E95D1C"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Field level</w:t>
            </w:r>
          </w:p>
        </w:tc>
        <w:tc>
          <w:tcPr>
            <w:tcW w:w="1620" w:type="dxa"/>
            <w:tcBorders>
              <w:top w:val="nil"/>
              <w:left w:val="nil"/>
              <w:bottom w:val="nil"/>
              <w:right w:val="nil"/>
            </w:tcBorders>
            <w:shd w:val="clear" w:color="auto" w:fill="auto"/>
            <w:noWrap/>
            <w:vAlign w:val="bottom"/>
          </w:tcPr>
          <w:p w14:paraId="04A5CB59"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6776D671"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13E59A2F" w14:textId="77777777">
        <w:trPr>
          <w:trHeight w:val="255"/>
        </w:trPr>
        <w:tc>
          <w:tcPr>
            <w:tcW w:w="1500" w:type="dxa"/>
            <w:tcBorders>
              <w:top w:val="nil"/>
              <w:left w:val="nil"/>
              <w:bottom w:val="nil"/>
              <w:right w:val="nil"/>
            </w:tcBorders>
            <w:shd w:val="clear" w:color="auto" w:fill="auto"/>
            <w:noWrap/>
            <w:vAlign w:val="bottom"/>
          </w:tcPr>
          <w:p w14:paraId="07D95281"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373EE48C"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02D2A5DB"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6631719D"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11E07094"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00C956A1">
                <v:line id="_x0000_s1031" style="position:absolute;left:0;text-align:left;z-index:251656704;mso-position-horizontal-relative:text;mso-position-vertical-relative:text" from="-5.4pt,.95pt" to="-5.4pt,19.45pt">
                  <v:stroke endarrow="block"/>
                </v:line>
              </w:pict>
            </w:r>
          </w:p>
        </w:tc>
        <w:tc>
          <w:tcPr>
            <w:tcW w:w="1620" w:type="dxa"/>
            <w:tcBorders>
              <w:top w:val="nil"/>
              <w:left w:val="nil"/>
              <w:bottom w:val="nil"/>
              <w:right w:val="nil"/>
            </w:tcBorders>
            <w:shd w:val="clear" w:color="auto" w:fill="auto"/>
            <w:noWrap/>
            <w:vAlign w:val="bottom"/>
          </w:tcPr>
          <w:p w14:paraId="6A4B8E64"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6FA28E1B"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4A32A4B5"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590CE7C3" w14:textId="77777777">
        <w:trPr>
          <w:trHeight w:val="255"/>
        </w:trPr>
        <w:tc>
          <w:tcPr>
            <w:tcW w:w="1500" w:type="dxa"/>
            <w:tcBorders>
              <w:top w:val="nil"/>
              <w:left w:val="nil"/>
              <w:bottom w:val="nil"/>
              <w:right w:val="nil"/>
            </w:tcBorders>
            <w:shd w:val="clear" w:color="auto" w:fill="auto"/>
            <w:noWrap/>
            <w:vAlign w:val="bottom"/>
          </w:tcPr>
          <w:p w14:paraId="6A58BC29"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69376ED9"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0EA461A3"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534265C8"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35479302"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15DF760A"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38C02DF5"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3FAFDF0E"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28D1D262" w14:textId="77777777">
        <w:trPr>
          <w:trHeight w:val="255"/>
        </w:trPr>
        <w:tc>
          <w:tcPr>
            <w:tcW w:w="1500" w:type="dxa"/>
            <w:tcBorders>
              <w:top w:val="nil"/>
              <w:left w:val="nil"/>
              <w:bottom w:val="nil"/>
              <w:right w:val="nil"/>
            </w:tcBorders>
            <w:shd w:val="clear" w:color="auto" w:fill="auto"/>
            <w:noWrap/>
            <w:vAlign w:val="bottom"/>
          </w:tcPr>
          <w:p w14:paraId="5F240F36" w14:textId="77777777" w:rsidR="005C34DF" w:rsidRPr="009F2010" w:rsidRDefault="005C34DF" w:rsidP="00C30947">
            <w:pPr>
              <w:spacing w:line="276" w:lineRule="auto"/>
              <w:jc w:val="center"/>
              <w:rPr>
                <w:rFonts w:ascii="Arial" w:hAnsi="Arial" w:cs="Arial"/>
                <w:color w:val="000000"/>
                <w:szCs w:val="20"/>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686FA0"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Project Management</w:t>
            </w:r>
          </w:p>
        </w:tc>
        <w:tc>
          <w:tcPr>
            <w:tcW w:w="1380" w:type="dxa"/>
            <w:tcBorders>
              <w:top w:val="nil"/>
              <w:left w:val="nil"/>
              <w:bottom w:val="nil"/>
              <w:right w:val="nil"/>
            </w:tcBorders>
            <w:shd w:val="clear" w:color="auto" w:fill="auto"/>
            <w:noWrap/>
            <w:vAlign w:val="bottom"/>
          </w:tcPr>
          <w:p w14:paraId="128EFAE9"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470D12F0">
                <v:line id="_x0000_s1033" style="position:absolute;left:0;text-align:left;z-index:251658752;mso-position-horizontal-relative:text;mso-position-vertical-relative:text" from="63.2pt,7.35pt" to="63.2pt,39.7pt">
                  <v:stroke endarrow="block"/>
                </v:line>
              </w:pict>
            </w:r>
            <w:r>
              <w:rPr>
                <w:rFonts w:ascii="Arial" w:hAnsi="Arial" w:cs="Arial"/>
                <w:noProof/>
                <w:color w:val="000000"/>
                <w:sz w:val="32"/>
              </w:rPr>
              <w:pict w14:anchorId="5B9C60B9">
                <v:line id="_x0000_s1032" style="position:absolute;left:0;text-align:left;z-index:251657728;mso-position-horizontal-relative:text;mso-position-vertical-relative:text" from="9.2pt,7.15pt" to="126.2pt,7.15pt">
                  <v:stroke endarrow="block"/>
                </v:line>
              </w:pict>
            </w:r>
          </w:p>
        </w:tc>
        <w:tc>
          <w:tcPr>
            <w:tcW w:w="1320" w:type="dxa"/>
            <w:tcBorders>
              <w:top w:val="nil"/>
              <w:left w:val="nil"/>
              <w:bottom w:val="nil"/>
              <w:right w:val="nil"/>
            </w:tcBorders>
            <w:shd w:val="clear" w:color="auto" w:fill="auto"/>
            <w:noWrap/>
            <w:vAlign w:val="bottom"/>
          </w:tcPr>
          <w:p w14:paraId="123C6F73" w14:textId="77777777" w:rsidR="005C34DF" w:rsidRPr="009F2010" w:rsidRDefault="005C34DF" w:rsidP="00C30947">
            <w:pPr>
              <w:spacing w:line="276" w:lineRule="auto"/>
              <w:jc w:val="center"/>
              <w:rPr>
                <w:rFonts w:ascii="Arial" w:hAnsi="Arial" w:cs="Arial"/>
                <w:color w:val="000000"/>
                <w:szCs w:val="20"/>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8C4819"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Community / Beneficiary</w:t>
            </w:r>
          </w:p>
        </w:tc>
        <w:tc>
          <w:tcPr>
            <w:tcW w:w="1620" w:type="dxa"/>
            <w:tcBorders>
              <w:top w:val="nil"/>
              <w:left w:val="nil"/>
              <w:bottom w:val="nil"/>
              <w:right w:val="nil"/>
            </w:tcBorders>
            <w:shd w:val="clear" w:color="auto" w:fill="auto"/>
            <w:noWrap/>
            <w:vAlign w:val="bottom"/>
          </w:tcPr>
          <w:p w14:paraId="27B6BF33"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5A3B707E" w14:textId="77777777">
        <w:trPr>
          <w:trHeight w:val="255"/>
        </w:trPr>
        <w:tc>
          <w:tcPr>
            <w:tcW w:w="1500" w:type="dxa"/>
            <w:tcBorders>
              <w:top w:val="nil"/>
              <w:left w:val="nil"/>
              <w:bottom w:val="nil"/>
              <w:right w:val="nil"/>
            </w:tcBorders>
            <w:shd w:val="clear" w:color="auto" w:fill="auto"/>
            <w:noWrap/>
            <w:vAlign w:val="bottom"/>
          </w:tcPr>
          <w:p w14:paraId="1480BEB0"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2A202B8C"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2F3369E2"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6271DCA4"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452A5BBD"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050E4B8A"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10749380"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634B48F9"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5F9FCA48" w14:textId="77777777">
        <w:trPr>
          <w:trHeight w:val="255"/>
        </w:trPr>
        <w:tc>
          <w:tcPr>
            <w:tcW w:w="1500" w:type="dxa"/>
            <w:tcBorders>
              <w:top w:val="nil"/>
              <w:left w:val="nil"/>
              <w:bottom w:val="nil"/>
              <w:right w:val="nil"/>
            </w:tcBorders>
            <w:shd w:val="clear" w:color="auto" w:fill="auto"/>
            <w:noWrap/>
            <w:vAlign w:val="bottom"/>
          </w:tcPr>
          <w:p w14:paraId="35576B2A"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75B6F87B"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076778CE"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27921C87" w14:textId="77777777" w:rsidR="005C34DF" w:rsidRPr="009F2010" w:rsidRDefault="005C34DF" w:rsidP="00C30947">
            <w:pPr>
              <w:spacing w:line="276" w:lineRule="auto"/>
              <w:jc w:val="center"/>
              <w:rPr>
                <w:rFonts w:ascii="Arial" w:hAnsi="Arial" w:cs="Arial"/>
                <w:color w:val="000000"/>
                <w:szCs w:val="20"/>
              </w:rPr>
            </w:pPr>
          </w:p>
        </w:tc>
        <w:tc>
          <w:tcPr>
            <w:tcW w:w="1320" w:type="dxa"/>
            <w:tcBorders>
              <w:top w:val="nil"/>
              <w:left w:val="nil"/>
              <w:bottom w:val="nil"/>
              <w:right w:val="nil"/>
            </w:tcBorders>
            <w:shd w:val="clear" w:color="auto" w:fill="auto"/>
            <w:noWrap/>
            <w:vAlign w:val="bottom"/>
          </w:tcPr>
          <w:p w14:paraId="2B5D2888"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2FE8B9CE"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0E2CE9DB"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6C143E1D"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059A4B43" w14:textId="77777777">
        <w:trPr>
          <w:trHeight w:val="255"/>
        </w:trPr>
        <w:tc>
          <w:tcPr>
            <w:tcW w:w="3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200DCB"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Planning</w:t>
            </w:r>
          </w:p>
        </w:tc>
        <w:tc>
          <w:tcPr>
            <w:tcW w:w="2640" w:type="dxa"/>
            <w:gridSpan w:val="2"/>
            <w:tcBorders>
              <w:top w:val="single" w:sz="4" w:space="0" w:color="auto"/>
              <w:left w:val="nil"/>
              <w:bottom w:val="single" w:sz="4" w:space="0" w:color="auto"/>
              <w:right w:val="single" w:sz="4" w:space="0" w:color="auto"/>
            </w:tcBorders>
            <w:shd w:val="clear" w:color="auto" w:fill="auto"/>
            <w:noWrap/>
            <w:vAlign w:val="bottom"/>
          </w:tcPr>
          <w:p w14:paraId="38BDCBDC"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Execution</w:t>
            </w:r>
          </w:p>
        </w:tc>
        <w:tc>
          <w:tcPr>
            <w:tcW w:w="2940" w:type="dxa"/>
            <w:gridSpan w:val="2"/>
            <w:tcBorders>
              <w:top w:val="single" w:sz="4" w:space="0" w:color="auto"/>
              <w:left w:val="nil"/>
              <w:bottom w:val="single" w:sz="4" w:space="0" w:color="auto"/>
              <w:right w:val="single" w:sz="4" w:space="0" w:color="auto"/>
            </w:tcBorders>
            <w:shd w:val="clear" w:color="auto" w:fill="auto"/>
            <w:noWrap/>
            <w:vAlign w:val="bottom"/>
          </w:tcPr>
          <w:p w14:paraId="644289B7"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Documentation</w:t>
            </w:r>
          </w:p>
        </w:tc>
        <w:tc>
          <w:tcPr>
            <w:tcW w:w="3240" w:type="dxa"/>
            <w:gridSpan w:val="2"/>
            <w:tcBorders>
              <w:top w:val="single" w:sz="4" w:space="0" w:color="auto"/>
              <w:left w:val="nil"/>
              <w:bottom w:val="single" w:sz="4" w:space="0" w:color="auto"/>
              <w:right w:val="single" w:sz="4" w:space="0" w:color="auto"/>
            </w:tcBorders>
            <w:shd w:val="clear" w:color="auto" w:fill="auto"/>
            <w:noWrap/>
            <w:vAlign w:val="bottom"/>
          </w:tcPr>
          <w:p w14:paraId="67AA26AB" w14:textId="77777777" w:rsidR="005C34DF" w:rsidRPr="009F2010" w:rsidRDefault="005C34DF" w:rsidP="00C30947">
            <w:pPr>
              <w:spacing w:line="276" w:lineRule="auto"/>
              <w:jc w:val="center"/>
              <w:rPr>
                <w:rFonts w:ascii="Arial" w:hAnsi="Arial" w:cs="Arial"/>
                <w:color w:val="000000"/>
                <w:szCs w:val="20"/>
              </w:rPr>
            </w:pPr>
            <w:r w:rsidRPr="009F2010">
              <w:rPr>
                <w:rFonts w:ascii="Arial" w:hAnsi="Arial" w:cs="Arial"/>
                <w:color w:val="000000"/>
                <w:szCs w:val="20"/>
              </w:rPr>
              <w:t>Reporting</w:t>
            </w:r>
          </w:p>
        </w:tc>
      </w:tr>
      <w:tr w:rsidR="005C34DF" w:rsidRPr="009F2010" w14:paraId="0B9F4D1F" w14:textId="77777777">
        <w:trPr>
          <w:trHeight w:val="255"/>
        </w:trPr>
        <w:tc>
          <w:tcPr>
            <w:tcW w:w="1500" w:type="dxa"/>
            <w:tcBorders>
              <w:top w:val="nil"/>
              <w:left w:val="nil"/>
              <w:bottom w:val="nil"/>
              <w:right w:val="nil"/>
            </w:tcBorders>
            <w:shd w:val="clear" w:color="auto" w:fill="auto"/>
            <w:noWrap/>
            <w:vAlign w:val="bottom"/>
          </w:tcPr>
          <w:p w14:paraId="0B45F45A"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15BBDE37"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63489C53"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73A20CC4" w14:textId="77777777" w:rsidR="005C34DF" w:rsidRPr="009F2010" w:rsidRDefault="00000000" w:rsidP="00C30947">
            <w:pPr>
              <w:spacing w:line="276" w:lineRule="auto"/>
              <w:jc w:val="center"/>
              <w:rPr>
                <w:rFonts w:ascii="Arial" w:hAnsi="Arial" w:cs="Arial"/>
                <w:color w:val="000000"/>
                <w:szCs w:val="20"/>
              </w:rPr>
            </w:pPr>
            <w:r>
              <w:rPr>
                <w:rFonts w:ascii="Arial" w:hAnsi="Arial" w:cs="Arial"/>
                <w:noProof/>
                <w:color w:val="000000"/>
                <w:szCs w:val="20"/>
              </w:rPr>
              <w:pict w14:anchorId="19376EDA">
                <v:line id="_x0000_s1034" style="position:absolute;left:0;text-align:left;z-index:251659776;mso-position-horizontal-relative:text;mso-position-vertical-relative:text" from="63.2pt,1.5pt" to="63.2pt,20pt">
                  <v:stroke endarrow="block"/>
                </v:line>
              </w:pict>
            </w:r>
          </w:p>
        </w:tc>
        <w:tc>
          <w:tcPr>
            <w:tcW w:w="1320" w:type="dxa"/>
            <w:tcBorders>
              <w:top w:val="nil"/>
              <w:left w:val="nil"/>
              <w:bottom w:val="nil"/>
              <w:right w:val="nil"/>
            </w:tcBorders>
            <w:shd w:val="clear" w:color="auto" w:fill="auto"/>
            <w:noWrap/>
            <w:vAlign w:val="bottom"/>
          </w:tcPr>
          <w:p w14:paraId="2AD0BBA2"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24BAF638"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338476F2"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7BD3E905"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0B6EE362" w14:textId="77777777">
        <w:trPr>
          <w:trHeight w:val="255"/>
        </w:trPr>
        <w:tc>
          <w:tcPr>
            <w:tcW w:w="1500" w:type="dxa"/>
            <w:tcBorders>
              <w:top w:val="nil"/>
              <w:left w:val="nil"/>
              <w:bottom w:val="nil"/>
              <w:right w:val="nil"/>
            </w:tcBorders>
            <w:shd w:val="clear" w:color="auto" w:fill="auto"/>
            <w:noWrap/>
            <w:vAlign w:val="bottom"/>
          </w:tcPr>
          <w:p w14:paraId="795E4BBD"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318C9BAE"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7A3D2C29" w14:textId="77777777" w:rsidR="005C34DF" w:rsidRPr="009F2010" w:rsidRDefault="005C34DF" w:rsidP="00C30947">
            <w:pPr>
              <w:spacing w:line="276" w:lineRule="auto"/>
              <w:jc w:val="center"/>
              <w:rPr>
                <w:rFonts w:ascii="Arial" w:hAnsi="Arial" w:cs="Arial"/>
                <w:color w:val="000000"/>
                <w:szCs w:val="20"/>
              </w:rPr>
            </w:pPr>
          </w:p>
        </w:tc>
        <w:tc>
          <w:tcPr>
            <w:tcW w:w="1380" w:type="dxa"/>
            <w:tcBorders>
              <w:top w:val="nil"/>
              <w:left w:val="nil"/>
              <w:bottom w:val="nil"/>
              <w:right w:val="nil"/>
            </w:tcBorders>
            <w:shd w:val="clear" w:color="auto" w:fill="auto"/>
            <w:noWrap/>
            <w:vAlign w:val="bottom"/>
          </w:tcPr>
          <w:p w14:paraId="17D42BD0" w14:textId="77777777" w:rsidR="005C34DF" w:rsidRPr="009F2010" w:rsidRDefault="005C34DF" w:rsidP="00C30947">
            <w:pPr>
              <w:spacing w:line="276" w:lineRule="auto"/>
              <w:jc w:val="center"/>
              <w:rPr>
                <w:rFonts w:ascii="Arial" w:hAnsi="Arial" w:cs="Arial"/>
                <w:noProof/>
                <w:color w:val="000000"/>
                <w:szCs w:val="20"/>
              </w:rPr>
            </w:pPr>
          </w:p>
        </w:tc>
        <w:tc>
          <w:tcPr>
            <w:tcW w:w="1320" w:type="dxa"/>
            <w:tcBorders>
              <w:top w:val="nil"/>
              <w:left w:val="nil"/>
              <w:bottom w:val="nil"/>
              <w:right w:val="nil"/>
            </w:tcBorders>
            <w:shd w:val="clear" w:color="auto" w:fill="auto"/>
            <w:noWrap/>
            <w:vAlign w:val="bottom"/>
          </w:tcPr>
          <w:p w14:paraId="41A19B69"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6FD3E49B"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2EF609DE"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2FE5515B" w14:textId="77777777" w:rsidR="005C34DF" w:rsidRPr="009F2010" w:rsidRDefault="005C34DF" w:rsidP="00C30947">
            <w:pPr>
              <w:spacing w:line="276" w:lineRule="auto"/>
              <w:jc w:val="center"/>
              <w:rPr>
                <w:rFonts w:ascii="Arial" w:hAnsi="Arial" w:cs="Arial"/>
                <w:color w:val="000000"/>
                <w:szCs w:val="20"/>
              </w:rPr>
            </w:pPr>
          </w:p>
        </w:tc>
      </w:tr>
      <w:tr w:rsidR="005C34DF" w:rsidRPr="009F2010" w14:paraId="1789D5AA" w14:textId="77777777">
        <w:trPr>
          <w:trHeight w:val="255"/>
        </w:trPr>
        <w:tc>
          <w:tcPr>
            <w:tcW w:w="1500" w:type="dxa"/>
            <w:tcBorders>
              <w:top w:val="nil"/>
              <w:left w:val="nil"/>
              <w:bottom w:val="nil"/>
              <w:right w:val="nil"/>
            </w:tcBorders>
            <w:shd w:val="clear" w:color="auto" w:fill="auto"/>
            <w:noWrap/>
            <w:vAlign w:val="bottom"/>
          </w:tcPr>
          <w:p w14:paraId="3815D97B" w14:textId="77777777" w:rsidR="005C34DF" w:rsidRPr="009F2010" w:rsidRDefault="005C34DF" w:rsidP="00C30947">
            <w:pPr>
              <w:spacing w:line="276" w:lineRule="auto"/>
              <w:jc w:val="center"/>
              <w:rPr>
                <w:rFonts w:ascii="Arial" w:hAnsi="Arial" w:cs="Arial"/>
                <w:color w:val="000000"/>
                <w:szCs w:val="20"/>
              </w:rPr>
            </w:pPr>
          </w:p>
        </w:tc>
        <w:tc>
          <w:tcPr>
            <w:tcW w:w="1980" w:type="dxa"/>
            <w:tcBorders>
              <w:top w:val="nil"/>
              <w:left w:val="nil"/>
              <w:bottom w:val="nil"/>
              <w:right w:val="nil"/>
            </w:tcBorders>
            <w:shd w:val="clear" w:color="auto" w:fill="auto"/>
            <w:noWrap/>
            <w:vAlign w:val="bottom"/>
          </w:tcPr>
          <w:p w14:paraId="394503F9" w14:textId="77777777" w:rsidR="005C34DF" w:rsidRPr="009F2010" w:rsidRDefault="005C34DF" w:rsidP="00C30947">
            <w:pPr>
              <w:spacing w:line="276" w:lineRule="auto"/>
              <w:jc w:val="center"/>
              <w:rPr>
                <w:rFonts w:ascii="Arial" w:hAnsi="Arial" w:cs="Arial"/>
                <w:color w:val="000000"/>
                <w:szCs w:val="20"/>
              </w:rPr>
            </w:pPr>
          </w:p>
        </w:tc>
        <w:tc>
          <w:tcPr>
            <w:tcW w:w="1260" w:type="dxa"/>
            <w:tcBorders>
              <w:top w:val="nil"/>
              <w:left w:val="nil"/>
              <w:bottom w:val="nil"/>
              <w:right w:val="nil"/>
            </w:tcBorders>
            <w:shd w:val="clear" w:color="auto" w:fill="auto"/>
            <w:noWrap/>
            <w:vAlign w:val="bottom"/>
          </w:tcPr>
          <w:p w14:paraId="27B63B74" w14:textId="77777777" w:rsidR="005C34DF" w:rsidRPr="009F2010" w:rsidRDefault="005C34DF" w:rsidP="00C30947">
            <w:pPr>
              <w:spacing w:line="276" w:lineRule="auto"/>
              <w:jc w:val="center"/>
              <w:rPr>
                <w:rFonts w:ascii="Arial" w:hAnsi="Arial" w:cs="Arial"/>
                <w:color w:val="000000"/>
                <w:szCs w:val="20"/>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139C5F" w14:textId="77777777" w:rsidR="005C34DF" w:rsidRPr="009F2010" w:rsidRDefault="00834329" w:rsidP="00C30947">
            <w:pPr>
              <w:spacing w:line="276" w:lineRule="auto"/>
              <w:jc w:val="center"/>
              <w:rPr>
                <w:rFonts w:ascii="Arial" w:hAnsi="Arial" w:cs="Arial"/>
                <w:color w:val="000000"/>
                <w:szCs w:val="20"/>
              </w:rPr>
            </w:pPr>
            <w:r w:rsidRPr="009F2010">
              <w:rPr>
                <w:rFonts w:ascii="Arial" w:hAnsi="Arial" w:cs="Arial"/>
                <w:color w:val="000000"/>
                <w:szCs w:val="20"/>
              </w:rPr>
              <w:t>E</w:t>
            </w:r>
            <w:r w:rsidR="005C34DF" w:rsidRPr="009F2010">
              <w:rPr>
                <w:rFonts w:ascii="Arial" w:hAnsi="Arial" w:cs="Arial"/>
                <w:color w:val="000000"/>
                <w:szCs w:val="20"/>
              </w:rPr>
              <w:t>valuation</w:t>
            </w:r>
          </w:p>
        </w:tc>
        <w:tc>
          <w:tcPr>
            <w:tcW w:w="1620" w:type="dxa"/>
            <w:tcBorders>
              <w:top w:val="nil"/>
              <w:left w:val="nil"/>
              <w:bottom w:val="nil"/>
              <w:right w:val="nil"/>
            </w:tcBorders>
            <w:shd w:val="clear" w:color="auto" w:fill="auto"/>
            <w:noWrap/>
            <w:vAlign w:val="bottom"/>
          </w:tcPr>
          <w:p w14:paraId="2C62AA13"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60237244" w14:textId="77777777" w:rsidR="005C34DF" w:rsidRPr="009F2010" w:rsidRDefault="005C34DF" w:rsidP="00C30947">
            <w:pPr>
              <w:spacing w:line="276" w:lineRule="auto"/>
              <w:jc w:val="center"/>
              <w:rPr>
                <w:rFonts w:ascii="Arial" w:hAnsi="Arial" w:cs="Arial"/>
                <w:color w:val="000000"/>
                <w:szCs w:val="20"/>
              </w:rPr>
            </w:pPr>
          </w:p>
        </w:tc>
        <w:tc>
          <w:tcPr>
            <w:tcW w:w="1620" w:type="dxa"/>
            <w:tcBorders>
              <w:top w:val="nil"/>
              <w:left w:val="nil"/>
              <w:bottom w:val="nil"/>
              <w:right w:val="nil"/>
            </w:tcBorders>
            <w:shd w:val="clear" w:color="auto" w:fill="auto"/>
            <w:noWrap/>
            <w:vAlign w:val="bottom"/>
          </w:tcPr>
          <w:p w14:paraId="4AE392F6" w14:textId="77777777" w:rsidR="005C34DF" w:rsidRPr="009F2010" w:rsidRDefault="005C34DF" w:rsidP="00C30947">
            <w:pPr>
              <w:spacing w:line="276" w:lineRule="auto"/>
              <w:jc w:val="center"/>
              <w:rPr>
                <w:rFonts w:ascii="Arial" w:hAnsi="Arial" w:cs="Arial"/>
                <w:color w:val="000000"/>
                <w:szCs w:val="20"/>
              </w:rPr>
            </w:pPr>
          </w:p>
        </w:tc>
      </w:tr>
    </w:tbl>
    <w:p w14:paraId="1DD69C9F" w14:textId="77777777" w:rsidR="005C34DF" w:rsidRPr="009F2010" w:rsidRDefault="005C34DF" w:rsidP="00C30947">
      <w:pPr>
        <w:pStyle w:val="Heading2"/>
        <w:spacing w:before="0" w:after="0" w:line="276" w:lineRule="auto"/>
        <w:jc w:val="center"/>
        <w:rPr>
          <w:color w:val="000000"/>
        </w:rPr>
      </w:pPr>
    </w:p>
    <w:sectPr w:rsidR="005C34DF" w:rsidRPr="009F2010" w:rsidSect="00791847">
      <w:pgSz w:w="15840" w:h="12240" w:orient="landscape"/>
      <w:pgMar w:top="1800" w:right="1440" w:bottom="180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B7B6D"/>
    <w:multiLevelType w:val="hybridMultilevel"/>
    <w:tmpl w:val="13367D42"/>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 w15:restartNumberingAfterBreak="0">
    <w:nsid w:val="27C43584"/>
    <w:multiLevelType w:val="hybridMultilevel"/>
    <w:tmpl w:val="B15EE304"/>
    <w:lvl w:ilvl="0" w:tplc="FEC4710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4DCF53D5"/>
    <w:multiLevelType w:val="hybridMultilevel"/>
    <w:tmpl w:val="C472FB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135127789">
    <w:abstractNumId w:val="0"/>
  </w:num>
  <w:num w:numId="2" w16cid:durableId="1972711001">
    <w:abstractNumId w:val="2"/>
  </w:num>
  <w:num w:numId="3" w16cid:durableId="877620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D67DE"/>
    <w:rsid w:val="000157E1"/>
    <w:rsid w:val="00022F54"/>
    <w:rsid w:val="0003656A"/>
    <w:rsid w:val="00060B9C"/>
    <w:rsid w:val="00077B04"/>
    <w:rsid w:val="000A55A6"/>
    <w:rsid w:val="000B1E10"/>
    <w:rsid w:val="00127D22"/>
    <w:rsid w:val="00192564"/>
    <w:rsid w:val="001B46C5"/>
    <w:rsid w:val="001C7A40"/>
    <w:rsid w:val="001D4E2F"/>
    <w:rsid w:val="001E2525"/>
    <w:rsid w:val="00245C5E"/>
    <w:rsid w:val="00282990"/>
    <w:rsid w:val="0028532F"/>
    <w:rsid w:val="002C0FAB"/>
    <w:rsid w:val="002D2ECD"/>
    <w:rsid w:val="002D3056"/>
    <w:rsid w:val="002D67DE"/>
    <w:rsid w:val="00381B54"/>
    <w:rsid w:val="003B4C04"/>
    <w:rsid w:val="00407AAF"/>
    <w:rsid w:val="00452CE9"/>
    <w:rsid w:val="00494EA0"/>
    <w:rsid w:val="004B3B8C"/>
    <w:rsid w:val="004C64DB"/>
    <w:rsid w:val="0052003C"/>
    <w:rsid w:val="00534AAB"/>
    <w:rsid w:val="00541656"/>
    <w:rsid w:val="005C34DF"/>
    <w:rsid w:val="005C4394"/>
    <w:rsid w:val="005E6F5E"/>
    <w:rsid w:val="00634185"/>
    <w:rsid w:val="00680E64"/>
    <w:rsid w:val="00697640"/>
    <w:rsid w:val="006E29D5"/>
    <w:rsid w:val="006F55C1"/>
    <w:rsid w:val="0070096A"/>
    <w:rsid w:val="00702021"/>
    <w:rsid w:val="00713D29"/>
    <w:rsid w:val="00730FC6"/>
    <w:rsid w:val="00752432"/>
    <w:rsid w:val="00791847"/>
    <w:rsid w:val="007C1374"/>
    <w:rsid w:val="00807072"/>
    <w:rsid w:val="00820578"/>
    <w:rsid w:val="00824C88"/>
    <w:rsid w:val="00833818"/>
    <w:rsid w:val="00834329"/>
    <w:rsid w:val="008C0782"/>
    <w:rsid w:val="00964580"/>
    <w:rsid w:val="009D2754"/>
    <w:rsid w:val="009D5118"/>
    <w:rsid w:val="009E4C58"/>
    <w:rsid w:val="009F00B2"/>
    <w:rsid w:val="009F2010"/>
    <w:rsid w:val="00A13EEA"/>
    <w:rsid w:val="00A27116"/>
    <w:rsid w:val="00B05F13"/>
    <w:rsid w:val="00B244A8"/>
    <w:rsid w:val="00B360AC"/>
    <w:rsid w:val="00B60FA8"/>
    <w:rsid w:val="00B63D93"/>
    <w:rsid w:val="00B935BF"/>
    <w:rsid w:val="00BA6972"/>
    <w:rsid w:val="00BF3880"/>
    <w:rsid w:val="00C04331"/>
    <w:rsid w:val="00C11678"/>
    <w:rsid w:val="00C13A1A"/>
    <w:rsid w:val="00C17CB2"/>
    <w:rsid w:val="00C30947"/>
    <w:rsid w:val="00C9254E"/>
    <w:rsid w:val="00DF11B4"/>
    <w:rsid w:val="00E22706"/>
    <w:rsid w:val="00EB14D5"/>
    <w:rsid w:val="00EC29C7"/>
    <w:rsid w:val="00EC2C0F"/>
    <w:rsid w:val="00F25071"/>
    <w:rsid w:val="00F43697"/>
    <w:rsid w:val="00F521F9"/>
    <w:rsid w:val="00F62DFA"/>
    <w:rsid w:val="00FB339A"/>
    <w:rsid w:val="00FC503D"/>
    <w:rsid w:val="00FC6DBC"/>
    <w:rsid w:val="00FF6FD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50564F8E"/>
  <w15:docId w15:val="{6324C1BB-8CE9-42C7-BC2F-475D199F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5071"/>
    <w:rPr>
      <w:sz w:val="24"/>
      <w:szCs w:val="24"/>
    </w:rPr>
  </w:style>
  <w:style w:type="paragraph" w:styleId="Heading2">
    <w:name w:val="heading 2"/>
    <w:basedOn w:val="Normal"/>
    <w:next w:val="Normal"/>
    <w:qFormat/>
    <w:rsid w:val="005C34D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C2C0F"/>
    <w:rPr>
      <w:color w:val="0000FF"/>
      <w:u w:val="single"/>
    </w:rPr>
  </w:style>
  <w:style w:type="paragraph" w:styleId="BodyText">
    <w:name w:val="Body Text"/>
    <w:basedOn w:val="Normal"/>
    <w:link w:val="BodyTextChar"/>
    <w:rsid w:val="00EC2C0F"/>
    <w:pPr>
      <w:spacing w:before="100" w:beforeAutospacing="1" w:after="100" w:afterAutospacing="1"/>
      <w:ind w:left="300" w:right="120" w:hanging="461"/>
      <w:jc w:val="both"/>
    </w:pPr>
    <w:rPr>
      <w:rFonts w:ascii="Arial" w:hAnsi="Arial" w:cs="Arial"/>
      <w:sz w:val="3"/>
      <w:szCs w:val="3"/>
    </w:rPr>
  </w:style>
  <w:style w:type="character" w:customStyle="1" w:styleId="BodyTextChar">
    <w:name w:val="Body Text Char"/>
    <w:basedOn w:val="DefaultParagraphFont"/>
    <w:link w:val="BodyText"/>
    <w:rsid w:val="00EC2C0F"/>
    <w:rPr>
      <w:rFonts w:ascii="Arial" w:hAnsi="Arial" w:cs="Arial"/>
      <w:sz w:val="3"/>
      <w:szCs w:val="3"/>
    </w:rPr>
  </w:style>
  <w:style w:type="table" w:styleId="TableGrid">
    <w:name w:val="Table Grid"/>
    <w:basedOn w:val="TableNormal"/>
    <w:rsid w:val="005C3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D2754"/>
    <w:pPr>
      <w:ind w:left="720"/>
    </w:pPr>
  </w:style>
  <w:style w:type="table" w:styleId="TableColorful1">
    <w:name w:val="Table Colorful 1"/>
    <w:basedOn w:val="TableNormal"/>
    <w:rsid w:val="0079184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3196">
      <w:bodyDiv w:val="1"/>
      <w:marLeft w:val="0"/>
      <w:marRight w:val="0"/>
      <w:marTop w:val="0"/>
      <w:marBottom w:val="0"/>
      <w:divBdr>
        <w:top w:val="none" w:sz="0" w:space="0" w:color="auto"/>
        <w:left w:val="none" w:sz="0" w:space="0" w:color="auto"/>
        <w:bottom w:val="none" w:sz="0" w:space="0" w:color="auto"/>
        <w:right w:val="none" w:sz="0" w:space="0" w:color="auto"/>
      </w:divBdr>
      <w:divsChild>
        <w:div w:id="1844394578">
          <w:marLeft w:val="0"/>
          <w:marRight w:val="0"/>
          <w:marTop w:val="0"/>
          <w:marBottom w:val="0"/>
          <w:divBdr>
            <w:top w:val="none" w:sz="0" w:space="0" w:color="auto"/>
            <w:left w:val="none" w:sz="0" w:space="0" w:color="auto"/>
            <w:bottom w:val="none" w:sz="0" w:space="0" w:color="auto"/>
            <w:right w:val="none" w:sz="0" w:space="0" w:color="auto"/>
          </w:divBdr>
        </w:div>
      </w:divsChild>
    </w:div>
    <w:div w:id="10251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hwasngo.org/" TargetMode="External"/><Relationship Id="rId5" Type="http://schemas.openxmlformats.org/officeDocument/2006/relationships/hyperlink" Target="mailto:vishwasng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From</vt:lpstr>
    </vt:vector>
  </TitlesOfParts>
  <Company>HOME</Company>
  <LinksUpToDate>false</LinksUpToDate>
  <CharactersWithSpaces>11386</CharactersWithSpaces>
  <SharedDoc>false</SharedDoc>
  <HLinks>
    <vt:vector size="12" baseType="variant">
      <vt:variant>
        <vt:i4>4063328</vt:i4>
      </vt:variant>
      <vt:variant>
        <vt:i4>3</vt:i4>
      </vt:variant>
      <vt:variant>
        <vt:i4>0</vt:i4>
      </vt:variant>
      <vt:variant>
        <vt:i4>5</vt:i4>
      </vt:variant>
      <vt:variant>
        <vt:lpwstr>http://vishwasngo.org/</vt:lpwstr>
      </vt:variant>
      <vt:variant>
        <vt:lpwstr/>
      </vt:variant>
      <vt:variant>
        <vt:i4>65570</vt:i4>
      </vt:variant>
      <vt:variant>
        <vt:i4>0</vt:i4>
      </vt:variant>
      <vt:variant>
        <vt:i4>0</vt:i4>
      </vt:variant>
      <vt:variant>
        <vt:i4>5</vt:i4>
      </vt:variant>
      <vt:variant>
        <vt:lpwstr>mailto:vishwasngo@gmail.com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creator>User</dc:creator>
  <cp:lastModifiedBy>Om Prakash Gupta</cp:lastModifiedBy>
  <cp:revision>9</cp:revision>
  <cp:lastPrinted>2012-02-15T04:41:00Z</cp:lastPrinted>
  <dcterms:created xsi:type="dcterms:W3CDTF">2023-02-01T06:03:00Z</dcterms:created>
  <dcterms:modified xsi:type="dcterms:W3CDTF">2026-05-26T06:33:00Z</dcterms:modified>
</cp:coreProperties>
</file>